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5" w:rsidRPr="00773811" w:rsidRDefault="00501B35" w:rsidP="009D655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73811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501B35" w:rsidRPr="00773811" w:rsidRDefault="00501B35" w:rsidP="009D6555">
      <w:pPr>
        <w:pStyle w:val="1"/>
        <w:jc w:val="center"/>
        <w:rPr>
          <w:sz w:val="24"/>
        </w:rPr>
      </w:pPr>
      <w:r w:rsidRPr="00773811">
        <w:rPr>
          <w:sz w:val="24"/>
        </w:rPr>
        <w:t>КУРГАНСКАЯ ОБЛАСТЬ</w:t>
      </w:r>
    </w:p>
    <w:p w:rsidR="009D6555" w:rsidRDefault="009D6555" w:rsidP="009D655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B35" w:rsidRPr="009D6555" w:rsidRDefault="00501B35" w:rsidP="009D655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D6555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501B35" w:rsidRPr="00117958" w:rsidRDefault="00501B35" w:rsidP="009D6555"/>
    <w:p w:rsidR="00501B35" w:rsidRPr="009D6555" w:rsidRDefault="00E20510" w:rsidP="009D6555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ПРОЕКТ РЕШЕНИЯ</w:t>
      </w:r>
    </w:p>
    <w:p w:rsidR="00501B35" w:rsidRPr="00607B19" w:rsidRDefault="00501B35" w:rsidP="009D6555"/>
    <w:p w:rsidR="00501B35" w:rsidRDefault="00501B35" w:rsidP="009D6555">
      <w:pPr>
        <w:rPr>
          <w:bCs/>
          <w:sz w:val="22"/>
          <w:szCs w:val="22"/>
        </w:rPr>
      </w:pPr>
    </w:p>
    <w:p w:rsidR="001926EF" w:rsidRDefault="009D6555" w:rsidP="001926EF">
      <w:pPr>
        <w:ind w:hanging="720"/>
        <w:rPr>
          <w:bCs/>
          <w:u w:val="single"/>
        </w:rPr>
      </w:pPr>
      <w:r w:rsidRPr="009D6555">
        <w:rPr>
          <w:bCs/>
        </w:rPr>
        <w:t xml:space="preserve">от  </w:t>
      </w:r>
      <w:r w:rsidR="007C7934">
        <w:rPr>
          <w:bCs/>
          <w:u w:val="single"/>
        </w:rPr>
        <w:t>«25</w:t>
      </w:r>
      <w:r w:rsidR="00D74B7E" w:rsidRPr="009D6555">
        <w:rPr>
          <w:bCs/>
          <w:u w:val="single"/>
        </w:rPr>
        <w:t xml:space="preserve"> </w:t>
      </w:r>
      <w:r w:rsidR="002D07E2" w:rsidRPr="009D6555">
        <w:rPr>
          <w:bCs/>
          <w:u w:val="single"/>
        </w:rPr>
        <w:t xml:space="preserve">»  </w:t>
      </w:r>
      <w:r w:rsidR="00E20510">
        <w:rPr>
          <w:bCs/>
          <w:u w:val="single"/>
        </w:rPr>
        <w:t>апреля</w:t>
      </w:r>
      <w:r w:rsidR="002D07E2" w:rsidRPr="009D6555">
        <w:rPr>
          <w:bCs/>
          <w:u w:val="single"/>
        </w:rPr>
        <w:t xml:space="preserve">   </w:t>
      </w:r>
      <w:r w:rsidR="009170E8">
        <w:rPr>
          <w:bCs/>
          <w:u w:val="single"/>
        </w:rPr>
        <w:t>201</w:t>
      </w:r>
      <w:r w:rsidR="00E20510">
        <w:rPr>
          <w:bCs/>
          <w:u w:val="single"/>
        </w:rPr>
        <w:t>8</w:t>
      </w:r>
      <w:r w:rsidR="008D47E2" w:rsidRPr="009D6555">
        <w:rPr>
          <w:bCs/>
          <w:u w:val="single"/>
        </w:rPr>
        <w:t xml:space="preserve"> </w:t>
      </w:r>
      <w:r w:rsidR="00BF697E" w:rsidRPr="009D6555">
        <w:rPr>
          <w:bCs/>
          <w:u w:val="single"/>
        </w:rPr>
        <w:t>г.</w:t>
      </w:r>
      <w:r w:rsidR="00BF697E" w:rsidRPr="009D6555">
        <w:rPr>
          <w:bCs/>
        </w:rPr>
        <w:t xml:space="preserve"> </w:t>
      </w:r>
      <w:r w:rsidR="002D07E2" w:rsidRPr="009D6555">
        <w:rPr>
          <w:bCs/>
        </w:rPr>
        <w:t xml:space="preserve">  </w:t>
      </w:r>
      <w:r>
        <w:rPr>
          <w:bCs/>
        </w:rPr>
        <w:t xml:space="preserve">      </w:t>
      </w:r>
      <w:r w:rsidR="00BF697E" w:rsidRPr="009D6555">
        <w:rPr>
          <w:bCs/>
        </w:rPr>
        <w:t>№</w:t>
      </w:r>
      <w:r w:rsidR="00EE1352">
        <w:rPr>
          <w:bCs/>
        </w:rPr>
        <w:t xml:space="preserve"> </w:t>
      </w:r>
      <w:r w:rsidR="007C7934">
        <w:rPr>
          <w:bCs/>
        </w:rPr>
        <w:t>306</w:t>
      </w:r>
    </w:p>
    <w:p w:rsidR="00501B35" w:rsidRPr="001926EF" w:rsidRDefault="001926EF" w:rsidP="001926EF">
      <w:pPr>
        <w:ind w:hanging="720"/>
        <w:rPr>
          <w:bCs/>
          <w:u w:val="single"/>
        </w:rPr>
      </w:pPr>
      <w:r w:rsidRPr="001926EF">
        <w:rPr>
          <w:bCs/>
        </w:rPr>
        <w:t xml:space="preserve">            </w:t>
      </w:r>
      <w:r w:rsidR="00501B35" w:rsidRPr="009D6555">
        <w:t>с. Кетово</w:t>
      </w:r>
    </w:p>
    <w:p w:rsidR="00501B35" w:rsidRPr="009D6555" w:rsidRDefault="00BF697E" w:rsidP="009D6555">
      <w:r w:rsidRPr="009D6555">
        <w:t xml:space="preserve"> </w:t>
      </w:r>
    </w:p>
    <w:p w:rsidR="009D6555" w:rsidRDefault="009D6555" w:rsidP="009D6555">
      <w:pPr>
        <w:rPr>
          <w:b/>
        </w:rPr>
      </w:pPr>
    </w:p>
    <w:p w:rsidR="00801169" w:rsidRDefault="00332BB7" w:rsidP="009D6555">
      <w:pPr>
        <w:ind w:left="-720"/>
        <w:rPr>
          <w:b/>
        </w:rPr>
      </w:pPr>
      <w:r>
        <w:rPr>
          <w:b/>
        </w:rPr>
        <w:t xml:space="preserve">О внесении изменений в </w:t>
      </w:r>
      <w:r w:rsidR="00801169">
        <w:rPr>
          <w:b/>
        </w:rPr>
        <w:t xml:space="preserve">приложение к </w:t>
      </w:r>
      <w:r>
        <w:rPr>
          <w:b/>
        </w:rPr>
        <w:t>решени</w:t>
      </w:r>
      <w:r w:rsidR="00801169">
        <w:rPr>
          <w:b/>
        </w:rPr>
        <w:t>ю</w:t>
      </w:r>
      <w:r>
        <w:rPr>
          <w:b/>
        </w:rPr>
        <w:t xml:space="preserve"> </w:t>
      </w:r>
    </w:p>
    <w:p w:rsidR="00801169" w:rsidRDefault="00332BB7" w:rsidP="00801169">
      <w:pPr>
        <w:ind w:left="-720"/>
        <w:rPr>
          <w:b/>
        </w:rPr>
      </w:pPr>
      <w:r>
        <w:rPr>
          <w:b/>
        </w:rPr>
        <w:t>Кетовской районной Думы</w:t>
      </w:r>
      <w:r w:rsidR="00801169">
        <w:rPr>
          <w:b/>
        </w:rPr>
        <w:t xml:space="preserve"> </w:t>
      </w:r>
      <w:r>
        <w:rPr>
          <w:b/>
        </w:rPr>
        <w:t xml:space="preserve">от 17 июня 2015 года № 429 </w:t>
      </w:r>
    </w:p>
    <w:p w:rsidR="00332BB7" w:rsidRDefault="00332BB7" w:rsidP="00801169">
      <w:pPr>
        <w:ind w:left="-720"/>
        <w:rPr>
          <w:b/>
        </w:rPr>
      </w:pPr>
      <w:r>
        <w:rPr>
          <w:b/>
        </w:rPr>
        <w:t>«</w:t>
      </w:r>
      <w:r w:rsidR="008A3615" w:rsidRPr="009D6555">
        <w:rPr>
          <w:b/>
        </w:rPr>
        <w:t xml:space="preserve">О перспективном распределении </w:t>
      </w:r>
    </w:p>
    <w:p w:rsidR="008A3615" w:rsidRPr="009D6555" w:rsidRDefault="008A3615" w:rsidP="00332BB7">
      <w:pPr>
        <w:ind w:left="-720"/>
        <w:rPr>
          <w:b/>
        </w:rPr>
      </w:pPr>
      <w:r w:rsidRPr="009D6555">
        <w:rPr>
          <w:b/>
        </w:rPr>
        <w:t>средств</w:t>
      </w:r>
      <w:r w:rsidR="00332BB7">
        <w:rPr>
          <w:b/>
        </w:rPr>
        <w:t xml:space="preserve"> </w:t>
      </w:r>
      <w:r w:rsidR="00956043" w:rsidRPr="009D6555">
        <w:rPr>
          <w:b/>
        </w:rPr>
        <w:t>на ремонт дорог с 2016 по 2019</w:t>
      </w:r>
      <w:r w:rsidRPr="009D6555">
        <w:rPr>
          <w:b/>
        </w:rPr>
        <w:t xml:space="preserve"> годы </w:t>
      </w:r>
    </w:p>
    <w:p w:rsidR="008A3615" w:rsidRPr="009D6555" w:rsidRDefault="00590BFC" w:rsidP="009D6555">
      <w:pPr>
        <w:ind w:left="-720"/>
        <w:rPr>
          <w:b/>
        </w:rPr>
      </w:pPr>
      <w:r w:rsidRPr="009D6555">
        <w:rPr>
          <w:b/>
        </w:rPr>
        <w:t>сельсоветам Кетовского района</w:t>
      </w:r>
      <w:r w:rsidR="00332BB7">
        <w:rPr>
          <w:b/>
        </w:rPr>
        <w:t>»</w:t>
      </w:r>
    </w:p>
    <w:p w:rsidR="009D6555" w:rsidRDefault="009D6555" w:rsidP="009D6555">
      <w:pPr>
        <w:ind w:left="-720"/>
        <w:jc w:val="both"/>
      </w:pPr>
    </w:p>
    <w:p w:rsidR="00501B35" w:rsidRPr="009D6555" w:rsidRDefault="008A3615" w:rsidP="009D6555">
      <w:pPr>
        <w:ind w:left="-720" w:firstLine="720"/>
        <w:jc w:val="both"/>
      </w:pPr>
      <w:r w:rsidRPr="009D6555">
        <w:t>В соответствии с п.п.2) и 4) части 10 статьи 35 Федерального закона от 06.10.2003 г. № 131-ФЗ «Об общих принципах организации местного самоуправления</w:t>
      </w:r>
      <w:r w:rsidR="0041238F" w:rsidRPr="009D6555">
        <w:t xml:space="preserve"> в Российской Федерации» и  статьи 25</w:t>
      </w:r>
      <w:r w:rsidRPr="009D6555">
        <w:t xml:space="preserve"> Устава муниципального образования Кетовского района</w:t>
      </w:r>
      <w:r w:rsidR="009D6555">
        <w:t xml:space="preserve"> Курганской области,</w:t>
      </w:r>
      <w:r w:rsidRPr="009D6555">
        <w:t xml:space="preserve"> </w:t>
      </w:r>
      <w:r w:rsidR="00D74B7E" w:rsidRPr="009D6555">
        <w:t xml:space="preserve"> </w:t>
      </w:r>
      <w:r w:rsidR="000C4C97" w:rsidRPr="009D6555">
        <w:t xml:space="preserve">Кетовская </w:t>
      </w:r>
      <w:r w:rsidR="003B3917" w:rsidRPr="009D6555">
        <w:t xml:space="preserve"> </w:t>
      </w:r>
      <w:r w:rsidR="000C4C97" w:rsidRPr="009D6555">
        <w:t xml:space="preserve">районная Дума </w:t>
      </w:r>
      <w:r w:rsidR="000C4C97" w:rsidRPr="009D6555">
        <w:rPr>
          <w:b/>
        </w:rPr>
        <w:t>РЕШИЛА</w:t>
      </w:r>
      <w:r w:rsidR="000C4C97" w:rsidRPr="009D6555">
        <w:t>:</w:t>
      </w:r>
    </w:p>
    <w:p w:rsidR="0041238F" w:rsidRPr="009D6555" w:rsidRDefault="0041238F" w:rsidP="009D6555">
      <w:pPr>
        <w:ind w:left="-720"/>
        <w:jc w:val="both"/>
      </w:pPr>
    </w:p>
    <w:p w:rsidR="00592E02" w:rsidRDefault="009D6555" w:rsidP="00951734">
      <w:pPr>
        <w:ind w:left="-720"/>
        <w:jc w:val="both"/>
      </w:pPr>
      <w:r>
        <w:t xml:space="preserve">1. </w:t>
      </w:r>
      <w:r w:rsidR="00951734">
        <w:t xml:space="preserve">Внести </w:t>
      </w:r>
      <w:r w:rsidR="00951734" w:rsidRPr="00951734">
        <w:t xml:space="preserve">в </w:t>
      </w:r>
      <w:r w:rsidR="00801169">
        <w:t>приложение к решению</w:t>
      </w:r>
      <w:r w:rsidR="00951734" w:rsidRPr="00951734">
        <w:t xml:space="preserve"> Кетовской районной Думы от 17 июня 2015 года № 429 «О перспективном распределении средств на ремонт дорог с 2016 по 2019 годы сельсоветам Кетовского района»</w:t>
      </w:r>
      <w:r w:rsidR="00951734">
        <w:t xml:space="preserve"> следующие изменения:</w:t>
      </w:r>
    </w:p>
    <w:p w:rsidR="00951734" w:rsidRPr="00951734" w:rsidRDefault="00951734" w:rsidP="00951734">
      <w:pPr>
        <w:ind w:left="-720"/>
        <w:jc w:val="both"/>
      </w:pPr>
      <w:r>
        <w:tab/>
      </w:r>
      <w:r>
        <w:tab/>
        <w:t>- приложение к решению</w:t>
      </w:r>
      <w:r w:rsidRPr="00951734">
        <w:t xml:space="preserve"> Кетовской районной Думы от 17 июня 2015 года № 429 «О перспективном распределении средств на ремонт дорог с 2016 по 2019 годы сельсоветам Кетовского района»</w:t>
      </w:r>
      <w:r w:rsidR="00877931">
        <w:t xml:space="preserve"> изложить в следующей редакции</w:t>
      </w:r>
    </w:p>
    <w:p w:rsidR="00E73430" w:rsidRDefault="00877931" w:rsidP="003041D4">
      <w:r>
        <w:t xml:space="preserve">                                                                  </w:t>
      </w:r>
    </w:p>
    <w:p w:rsidR="003041D4" w:rsidRDefault="003041D4" w:rsidP="003041D4">
      <w:pPr>
        <w:ind w:left="-720"/>
        <w:jc w:val="both"/>
      </w:pPr>
      <w:r>
        <w:t>2. Настоящее решение разместить на официальном сайте Администрации Кетовского района</w:t>
      </w:r>
    </w:p>
    <w:p w:rsidR="003041D4" w:rsidRDefault="003041D4" w:rsidP="003041D4">
      <w:pPr>
        <w:ind w:left="-720"/>
        <w:jc w:val="both"/>
      </w:pPr>
    </w:p>
    <w:p w:rsidR="003041D4" w:rsidRPr="009D6555" w:rsidRDefault="003041D4" w:rsidP="003041D4">
      <w:pPr>
        <w:ind w:left="-720"/>
        <w:jc w:val="both"/>
      </w:pPr>
      <w:r>
        <w:t xml:space="preserve">3. Контроль за </w:t>
      </w:r>
      <w:r w:rsidRPr="009D6555">
        <w:t>исполнением настоящего решения возложить на Заместителя Главы Кетовского района по финансовой политике – начальника финансовог</w:t>
      </w:r>
      <w:r>
        <w:t xml:space="preserve">о </w:t>
      </w:r>
      <w:r w:rsidRPr="009D6555">
        <w:t xml:space="preserve">отдела </w:t>
      </w:r>
      <w:r>
        <w:t xml:space="preserve">                 С.Н. Галкину</w:t>
      </w:r>
      <w:r w:rsidRPr="009D6555">
        <w:t>.</w:t>
      </w:r>
    </w:p>
    <w:p w:rsidR="003041D4" w:rsidRDefault="003041D4" w:rsidP="003041D4">
      <w:pPr>
        <w:ind w:left="-720"/>
        <w:jc w:val="both"/>
      </w:pPr>
    </w:p>
    <w:p w:rsidR="007C7934" w:rsidRDefault="007C7934" w:rsidP="003041D4">
      <w:pPr>
        <w:ind w:left="-720"/>
        <w:jc w:val="both"/>
      </w:pPr>
    </w:p>
    <w:p w:rsidR="007C7934" w:rsidRPr="009D6555" w:rsidRDefault="007C7934" w:rsidP="003041D4">
      <w:pPr>
        <w:ind w:left="-720"/>
        <w:jc w:val="both"/>
      </w:pPr>
    </w:p>
    <w:p w:rsidR="003041D4" w:rsidRPr="009D6555" w:rsidRDefault="003041D4" w:rsidP="003041D4">
      <w:pPr>
        <w:ind w:left="-720"/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В.В. Архипов</w:t>
      </w:r>
    </w:p>
    <w:p w:rsidR="003041D4" w:rsidRPr="009D6555" w:rsidRDefault="003041D4" w:rsidP="003041D4">
      <w:pPr>
        <w:ind w:left="-720"/>
        <w:jc w:val="both"/>
      </w:pPr>
    </w:p>
    <w:p w:rsidR="003041D4" w:rsidRDefault="003041D4" w:rsidP="003041D4">
      <w:pPr>
        <w:ind w:left="-720"/>
      </w:pPr>
    </w:p>
    <w:p w:rsidR="007C7934" w:rsidRPr="009D6555" w:rsidRDefault="007C7934" w:rsidP="003041D4">
      <w:pPr>
        <w:ind w:left="-720"/>
      </w:pPr>
    </w:p>
    <w:p w:rsidR="003041D4" w:rsidRDefault="003041D4" w:rsidP="003041D4">
      <w:pPr>
        <w:ind w:left="-720"/>
      </w:pPr>
      <w:r w:rsidRPr="009D6555">
        <w:t xml:space="preserve">Председатель </w:t>
      </w:r>
    </w:p>
    <w:p w:rsidR="003041D4" w:rsidRPr="009D6555" w:rsidRDefault="003041D4" w:rsidP="003041D4">
      <w:pPr>
        <w:ind w:left="-720"/>
      </w:pPr>
      <w:r w:rsidRPr="009D6555">
        <w:t xml:space="preserve">Кетовской районной Думы                                                         </w:t>
      </w:r>
      <w:r>
        <w:t xml:space="preserve">                            В.Н. Корепин</w:t>
      </w:r>
    </w:p>
    <w:p w:rsidR="003041D4" w:rsidRPr="009D6555" w:rsidRDefault="003041D4" w:rsidP="003041D4">
      <w:pPr>
        <w:ind w:left="-720"/>
      </w:pPr>
    </w:p>
    <w:p w:rsidR="003041D4" w:rsidRDefault="003041D4" w:rsidP="003041D4">
      <w:pPr>
        <w:ind w:left="-720"/>
      </w:pPr>
    </w:p>
    <w:p w:rsidR="007C7934" w:rsidRDefault="007C7934" w:rsidP="003041D4">
      <w:pPr>
        <w:ind w:left="-720"/>
      </w:pPr>
    </w:p>
    <w:p w:rsidR="007C7934" w:rsidRDefault="007C7934" w:rsidP="003041D4">
      <w:pPr>
        <w:ind w:left="-720"/>
      </w:pPr>
    </w:p>
    <w:p w:rsidR="007C7934" w:rsidRDefault="007C7934" w:rsidP="003041D4">
      <w:pPr>
        <w:ind w:left="-720"/>
      </w:pPr>
    </w:p>
    <w:p w:rsidR="007C7934" w:rsidRDefault="007C7934" w:rsidP="003041D4">
      <w:pPr>
        <w:ind w:left="-720"/>
      </w:pPr>
    </w:p>
    <w:p w:rsidR="007C7934" w:rsidRPr="009D6555" w:rsidRDefault="007C7934" w:rsidP="003041D4">
      <w:pPr>
        <w:ind w:left="-720"/>
      </w:pPr>
    </w:p>
    <w:p w:rsidR="003041D4" w:rsidRDefault="003041D4" w:rsidP="003041D4">
      <w:pPr>
        <w:rPr>
          <w:sz w:val="20"/>
          <w:szCs w:val="20"/>
        </w:rPr>
      </w:pPr>
    </w:p>
    <w:p w:rsidR="003041D4" w:rsidRPr="009D6555" w:rsidRDefault="003041D4" w:rsidP="003041D4">
      <w:pPr>
        <w:ind w:hanging="720"/>
        <w:rPr>
          <w:sz w:val="16"/>
          <w:szCs w:val="16"/>
        </w:rPr>
      </w:pPr>
      <w:r>
        <w:rPr>
          <w:sz w:val="16"/>
          <w:szCs w:val="16"/>
        </w:rPr>
        <w:t>Цурбанов В.А.</w:t>
      </w:r>
    </w:p>
    <w:p w:rsidR="003041D4" w:rsidRPr="009D6555" w:rsidRDefault="003041D4" w:rsidP="003041D4">
      <w:pPr>
        <w:ind w:left="-720"/>
        <w:rPr>
          <w:sz w:val="16"/>
          <w:szCs w:val="16"/>
        </w:rPr>
      </w:pPr>
      <w:r w:rsidRPr="009D6555">
        <w:rPr>
          <w:sz w:val="16"/>
          <w:szCs w:val="16"/>
        </w:rPr>
        <w:t>2-</w:t>
      </w:r>
      <w:r>
        <w:rPr>
          <w:sz w:val="16"/>
          <w:szCs w:val="16"/>
        </w:rPr>
        <w:t>35-38</w:t>
      </w:r>
    </w:p>
    <w:p w:rsidR="003041D4" w:rsidRPr="009D6555" w:rsidRDefault="003041D4" w:rsidP="003041D4">
      <w:pPr>
        <w:ind w:left="-720"/>
        <w:rPr>
          <w:sz w:val="16"/>
          <w:szCs w:val="16"/>
        </w:rPr>
      </w:pPr>
      <w:r w:rsidRPr="009D6555">
        <w:rPr>
          <w:sz w:val="16"/>
          <w:szCs w:val="16"/>
        </w:rPr>
        <w:t>Разослано по списку (см. на обороте)</w:t>
      </w:r>
    </w:p>
    <w:p w:rsidR="00877931" w:rsidRDefault="00877931" w:rsidP="00877931">
      <w:pPr>
        <w:jc w:val="right"/>
      </w:pPr>
      <w:r>
        <w:lastRenderedPageBreak/>
        <w:t xml:space="preserve">   «</w:t>
      </w:r>
      <w:r w:rsidRPr="00450113">
        <w:t xml:space="preserve">Приложение </w:t>
      </w:r>
    </w:p>
    <w:p w:rsidR="00877931" w:rsidRDefault="00877931" w:rsidP="00877931">
      <w:pPr>
        <w:jc w:val="right"/>
      </w:pPr>
      <w:r w:rsidRPr="00450113">
        <w:t>к решению Кетовской</w:t>
      </w:r>
      <w:r>
        <w:t xml:space="preserve"> районной Думы </w:t>
      </w:r>
    </w:p>
    <w:p w:rsidR="00877931" w:rsidRDefault="00877931" w:rsidP="00877931">
      <w:pPr>
        <w:jc w:val="right"/>
      </w:pPr>
      <w:r>
        <w:t xml:space="preserve">№ 429 от 17.06.2015г. </w:t>
      </w:r>
    </w:p>
    <w:p w:rsidR="00801169" w:rsidRDefault="00801169" w:rsidP="00877931">
      <w:pPr>
        <w:jc w:val="right"/>
      </w:pPr>
      <w:r>
        <w:t xml:space="preserve">(в редакции от </w:t>
      </w:r>
      <w:r w:rsidR="007C7934">
        <w:t>25</w:t>
      </w:r>
      <w:r>
        <w:t>.0</w:t>
      </w:r>
      <w:r w:rsidR="00E20510">
        <w:t>4</w:t>
      </w:r>
      <w:r>
        <w:t>.201</w:t>
      </w:r>
      <w:r w:rsidR="007C7934">
        <w:t>8г. № 306</w:t>
      </w:r>
      <w:r>
        <w:t>)</w:t>
      </w:r>
    </w:p>
    <w:p w:rsidR="00877931" w:rsidRPr="00450113" w:rsidRDefault="00877931" w:rsidP="00877931">
      <w:pPr>
        <w:jc w:val="right"/>
      </w:pPr>
    </w:p>
    <w:p w:rsidR="003041D4" w:rsidRDefault="003041D4" w:rsidP="00E20510">
      <w:pPr>
        <w:ind w:hanging="567"/>
        <w:jc w:val="center"/>
      </w:pPr>
    </w:p>
    <w:p w:rsidR="00E20510" w:rsidRPr="00E20510" w:rsidRDefault="00E20510" w:rsidP="00E20510">
      <w:pPr>
        <w:ind w:hanging="567"/>
        <w:jc w:val="center"/>
      </w:pPr>
      <w:r w:rsidRPr="00E20510">
        <w:t>Перспективное распределение субсидий из дорожного фонда Курганской области на дорожную деятельность Кетовскому району в 2018г.</w:t>
      </w:r>
    </w:p>
    <w:p w:rsidR="00E20510" w:rsidRPr="00E20510" w:rsidRDefault="00E20510" w:rsidP="00E20510">
      <w:pPr>
        <w:ind w:hanging="567"/>
        <w:rPr>
          <w:b/>
        </w:rPr>
      </w:pPr>
    </w:p>
    <w:tbl>
      <w:tblPr>
        <w:tblW w:w="997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1"/>
        <w:gridCol w:w="2268"/>
        <w:gridCol w:w="3119"/>
        <w:gridCol w:w="1625"/>
      </w:tblGrid>
      <w:tr w:rsidR="00BD5A95" w:rsidRPr="00801169" w:rsidTr="00C634C0">
        <w:trPr>
          <w:trHeight w:val="550"/>
        </w:trPr>
        <w:tc>
          <w:tcPr>
            <w:tcW w:w="2961" w:type="dxa"/>
            <w:vAlign w:val="center"/>
          </w:tcPr>
          <w:p w:rsidR="00BD5A95" w:rsidRPr="00801169" w:rsidRDefault="00BD5A95" w:rsidP="001F5DCF">
            <w:pPr>
              <w:ind w:hanging="142"/>
              <w:jc w:val="center"/>
            </w:pPr>
            <w:r w:rsidRPr="00801169">
              <w:t>Наименование  сельсовета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pPr>
              <w:jc w:val="center"/>
            </w:pPr>
            <w:r w:rsidRPr="00801169">
              <w:t>2017 год</w:t>
            </w:r>
          </w:p>
          <w:p w:rsidR="00BD5A95" w:rsidRPr="00801169" w:rsidRDefault="00BD5A95" w:rsidP="001F5DCF">
            <w:pPr>
              <w:jc w:val="center"/>
            </w:pPr>
            <w:r>
              <w:t>руб.</w:t>
            </w: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jc w:val="center"/>
            </w:pPr>
          </w:p>
          <w:p w:rsidR="00BD5A95" w:rsidRPr="00801169" w:rsidRDefault="00BD5A95" w:rsidP="001F5DCF">
            <w:pPr>
              <w:jc w:val="center"/>
            </w:pPr>
            <w:r w:rsidRPr="00801169">
              <w:t>2018 год</w:t>
            </w:r>
          </w:p>
          <w:p w:rsidR="00BD5A95" w:rsidRPr="00801169" w:rsidRDefault="00BD5A95" w:rsidP="001F5DCF">
            <w:pPr>
              <w:jc w:val="center"/>
            </w:pPr>
            <w:r>
              <w:t>руб.</w:t>
            </w:r>
          </w:p>
          <w:p w:rsidR="00BD5A95" w:rsidRPr="00801169" w:rsidRDefault="00BD5A95" w:rsidP="001F5DCF">
            <w:pPr>
              <w:jc w:val="center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  <w:p w:rsidR="00BD5A95" w:rsidRPr="00801169" w:rsidRDefault="00BD5A95" w:rsidP="001F5DCF">
            <w:pPr>
              <w:jc w:val="center"/>
            </w:pPr>
            <w:r w:rsidRPr="00801169">
              <w:t>2019 год</w:t>
            </w:r>
          </w:p>
          <w:p w:rsidR="00BD5A95" w:rsidRPr="00801169" w:rsidRDefault="00BD5A95" w:rsidP="001F5DCF">
            <w:pPr>
              <w:jc w:val="center"/>
            </w:pPr>
            <w:r>
              <w:t>руб.</w:t>
            </w:r>
          </w:p>
        </w:tc>
      </w:tr>
      <w:tr w:rsidR="00BD5A95" w:rsidRPr="00801169" w:rsidTr="00C634C0">
        <w:trPr>
          <w:trHeight w:val="310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Барабинский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pPr>
              <w:jc w:val="center"/>
            </w:pP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jc w:val="center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rPr>
          <w:trHeight w:val="272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Большечаусовский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6 000 000,00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5 919 988,00 - за 2017г.</w:t>
            </w:r>
          </w:p>
          <w:p w:rsidR="00BD5A95" w:rsidRDefault="00BD5A95" w:rsidP="001F5DCF">
            <w:pPr>
              <w:ind w:left="176" w:right="-108"/>
            </w:pPr>
            <w:r>
              <w:t xml:space="preserve">1 </w:t>
            </w:r>
            <w:r w:rsidRPr="00146A06">
              <w:t>418</w:t>
            </w:r>
            <w:r>
              <w:t> </w:t>
            </w:r>
            <w:r w:rsidRPr="00146A06">
              <w:t>000</w:t>
            </w:r>
            <w:r>
              <w:t>,00-обустройство пеш.перехода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>150 23</w:t>
            </w:r>
            <w:r w:rsidR="0028211D">
              <w:t>2</w:t>
            </w:r>
            <w:r>
              <w:t>,</w:t>
            </w:r>
            <w:r w:rsidR="0028211D">
              <w:t>00</w:t>
            </w:r>
            <w:r>
              <w:t xml:space="preserve"> - ул.освещение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rPr>
          <w:trHeight w:val="276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Введенский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7 949 655,00- за 2017г.</w:t>
            </w:r>
          </w:p>
          <w:p w:rsidR="00BD5A95" w:rsidRPr="00801169" w:rsidRDefault="00BD5A95" w:rsidP="001F5DCF">
            <w:pPr>
              <w:ind w:left="176" w:right="-108"/>
            </w:pPr>
            <w:r>
              <w:t xml:space="preserve">1 </w:t>
            </w:r>
            <w:r w:rsidRPr="00146A06">
              <w:t>258</w:t>
            </w:r>
            <w:r>
              <w:t> </w:t>
            </w:r>
            <w:r w:rsidRPr="00146A06">
              <w:t>700</w:t>
            </w:r>
            <w:r>
              <w:t xml:space="preserve">,00-обустройство пеш.перехода 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rPr>
          <w:trHeight w:val="24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Железнодорожный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5 000 000,00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 xml:space="preserve"> 98 990,00-</w:t>
            </w:r>
            <w:r w:rsidR="00653BAA">
              <w:t xml:space="preserve"> </w:t>
            </w:r>
            <w:r>
              <w:t xml:space="preserve">ул.освещение     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 xml:space="preserve">за 2017г. </w:t>
            </w:r>
          </w:p>
          <w:p w:rsidR="00BD5A95" w:rsidRPr="00801169" w:rsidRDefault="00BD5A95" w:rsidP="001F5DCF">
            <w:pPr>
              <w:ind w:left="176" w:right="-108"/>
            </w:pPr>
            <w:r>
              <w:t>3 000 000,00-</w:t>
            </w:r>
            <w:r w:rsidR="00653BAA">
              <w:t xml:space="preserve"> </w:t>
            </w:r>
            <w:r>
              <w:t xml:space="preserve">ремонт дорог 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rPr>
          <w:trHeight w:val="2567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Иковский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6 000 000,00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4 757 665,00 -</w:t>
            </w:r>
            <w:r w:rsidR="00653BAA">
              <w:t xml:space="preserve"> </w:t>
            </w:r>
            <w:r>
              <w:t>за 2017г.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>414 830,00 - ул.освещение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 xml:space="preserve">за 2017г. </w:t>
            </w:r>
          </w:p>
          <w:p w:rsidR="00BD5A95" w:rsidRDefault="00BD5A95" w:rsidP="00653BAA">
            <w:pPr>
              <w:ind w:left="176" w:right="-108"/>
            </w:pPr>
            <w:r>
              <w:t>150 000,00-</w:t>
            </w:r>
            <w:r w:rsidR="00653BAA">
              <w:t xml:space="preserve"> </w:t>
            </w:r>
            <w:r>
              <w:t>проект пеш.перехода</w:t>
            </w:r>
          </w:p>
          <w:p w:rsidR="00BD5A95" w:rsidRDefault="00BD5A95" w:rsidP="001F5DCF">
            <w:pPr>
              <w:ind w:left="176" w:right="-108"/>
            </w:pPr>
            <w:r>
              <w:t>1 227 225,00-</w:t>
            </w:r>
            <w:r w:rsidR="00653BAA">
              <w:t xml:space="preserve"> </w:t>
            </w:r>
            <w:r>
              <w:t xml:space="preserve">обустройство пеш.перехода 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  <w:r>
              <w:t>400 000,00 - ул.освещение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rPr>
          <w:trHeight w:val="24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Каширинский</w:t>
            </w:r>
          </w:p>
        </w:tc>
        <w:tc>
          <w:tcPr>
            <w:tcW w:w="2268" w:type="dxa"/>
            <w:vAlign w:val="center"/>
          </w:tcPr>
          <w:p w:rsidR="00BD5A95" w:rsidRDefault="00BD5A95" w:rsidP="001F5DCF">
            <w:r>
              <w:t>4 000 000,00</w:t>
            </w:r>
          </w:p>
          <w:p w:rsidR="00BD5A95" w:rsidRPr="00801169" w:rsidRDefault="00BD5A95" w:rsidP="001F5DCF">
            <w:r>
              <w:t>1 572 200,00- обустройство пеш.перехода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4 000 000,00- за 2017г.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 xml:space="preserve">509 200,00- пеш.переход 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  <w:r>
              <w:t xml:space="preserve">за 2017г. 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rPr>
          <w:trHeight w:val="348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Кетовский</w:t>
            </w:r>
          </w:p>
        </w:tc>
        <w:tc>
          <w:tcPr>
            <w:tcW w:w="2268" w:type="dxa"/>
          </w:tcPr>
          <w:p w:rsidR="00BD5A95" w:rsidRDefault="00BD5A95" w:rsidP="001F5DCF">
            <w:r>
              <w:t>3 964 109,00 за 2016г.</w:t>
            </w:r>
          </w:p>
          <w:p w:rsidR="00BD5A95" w:rsidRDefault="00BD5A95" w:rsidP="001F5DCF">
            <w:r>
              <w:t>1 193 300,00</w:t>
            </w:r>
          </w:p>
          <w:p w:rsidR="00BD5A95" w:rsidRPr="00801169" w:rsidRDefault="00BD5A95" w:rsidP="001F5DCF">
            <w:r>
              <w:t>+1 251 000,00-обустройство пеш.перехода</w:t>
            </w:r>
          </w:p>
        </w:tc>
        <w:tc>
          <w:tcPr>
            <w:tcW w:w="3119" w:type="dxa"/>
          </w:tcPr>
          <w:p w:rsidR="00BD5A95" w:rsidRDefault="00BD5A95" w:rsidP="00653BAA">
            <w:pPr>
              <w:ind w:left="176" w:right="-108"/>
            </w:pPr>
            <w:r>
              <w:t>150 000,00-</w:t>
            </w:r>
            <w:r w:rsidR="00653BAA">
              <w:t xml:space="preserve"> </w:t>
            </w:r>
            <w:r>
              <w:t>проект пеш.перехода</w:t>
            </w:r>
          </w:p>
          <w:p w:rsidR="00BD5A95" w:rsidRDefault="00BD5A95" w:rsidP="001F5DCF">
            <w:pPr>
              <w:ind w:left="176" w:right="-108"/>
            </w:pPr>
            <w:r>
              <w:t>1 227 225,00-</w:t>
            </w:r>
            <w:r w:rsidR="00653BAA">
              <w:t xml:space="preserve"> </w:t>
            </w:r>
            <w:r>
              <w:t xml:space="preserve">обустройство пеш.перехода </w:t>
            </w:r>
          </w:p>
          <w:p w:rsidR="00BD5A95" w:rsidRPr="00801169" w:rsidRDefault="00BD5A95" w:rsidP="001F5DCF">
            <w:pPr>
              <w:ind w:left="176" w:right="-108"/>
            </w:pPr>
            <w:r>
              <w:t>143 500,00 + 198 300,00- пеш.переходы за 2017г.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>
              <w:t>10 000 000,00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27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Колесниковский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28211D">
            <w:pPr>
              <w:ind w:left="176" w:right="-108"/>
              <w:jc w:val="both"/>
            </w:pPr>
            <w:r>
              <w:t>1 088</w:t>
            </w:r>
            <w:r w:rsidR="0028211D">
              <w:t> </w:t>
            </w:r>
            <w:r>
              <w:t>44</w:t>
            </w:r>
            <w:r w:rsidR="0028211D">
              <w:t>0,00</w:t>
            </w:r>
            <w:r>
              <w:t>-</w:t>
            </w:r>
            <w:r w:rsidR="00653BAA">
              <w:t xml:space="preserve"> </w:t>
            </w:r>
            <w:r>
              <w:t>ремонт дорог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>
              <w:t>3 000 000,00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02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Колташевский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3 000 000,00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2 984 993,00- за 2017г.</w:t>
            </w:r>
          </w:p>
          <w:p w:rsidR="00BD5A95" w:rsidRDefault="00BD5A95" w:rsidP="001F5DCF">
            <w:pPr>
              <w:ind w:left="176" w:right="-108"/>
            </w:pPr>
            <w:r>
              <w:t xml:space="preserve">1 </w:t>
            </w:r>
            <w:r w:rsidRPr="00146A06">
              <w:t>066</w:t>
            </w:r>
            <w:r>
              <w:t> </w:t>
            </w:r>
            <w:r w:rsidRPr="00146A06">
              <w:t>400</w:t>
            </w:r>
            <w:r>
              <w:t>,00-</w:t>
            </w:r>
            <w:r w:rsidR="00653BAA">
              <w:t xml:space="preserve"> </w:t>
            </w:r>
            <w:r>
              <w:t xml:space="preserve">обустройство пеш.перехода </w:t>
            </w:r>
          </w:p>
          <w:p w:rsidR="00BD5A95" w:rsidRDefault="00BD5A95" w:rsidP="001F5DCF">
            <w:pPr>
              <w:ind w:left="176" w:right="-108"/>
            </w:pPr>
            <w:r>
              <w:t>150 000,00-</w:t>
            </w:r>
            <w:r w:rsidR="00653BAA">
              <w:t xml:space="preserve"> </w:t>
            </w:r>
            <w:r>
              <w:t>проект пеш.перехода</w:t>
            </w:r>
          </w:p>
          <w:p w:rsidR="00BD5A95" w:rsidRDefault="00BD5A95" w:rsidP="001F5DCF">
            <w:pPr>
              <w:ind w:left="176" w:right="-108"/>
            </w:pPr>
            <w:r>
              <w:t xml:space="preserve">1 227 225,00-обустройство пеш.перехода 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22"/>
        </w:trPr>
        <w:tc>
          <w:tcPr>
            <w:tcW w:w="2961" w:type="dxa"/>
          </w:tcPr>
          <w:p w:rsidR="00BD5A95" w:rsidRPr="00801169" w:rsidRDefault="00BD5A95" w:rsidP="001F5DCF">
            <w:r w:rsidRPr="00801169">
              <w:lastRenderedPageBreak/>
              <w:t>Лесниковский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Марковский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 w:rsidRPr="00801169">
              <w:t>3</w:t>
            </w:r>
            <w:r>
              <w:t> 000 000,00</w:t>
            </w: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521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Менщиковский</w:t>
            </w:r>
          </w:p>
        </w:tc>
        <w:tc>
          <w:tcPr>
            <w:tcW w:w="2268" w:type="dxa"/>
          </w:tcPr>
          <w:p w:rsidR="00BD5A95" w:rsidRPr="00801169" w:rsidRDefault="00BD5A95" w:rsidP="001F5DCF"/>
        </w:tc>
        <w:tc>
          <w:tcPr>
            <w:tcW w:w="3119" w:type="dxa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 w:rsidRPr="00801169">
              <w:t>4</w:t>
            </w:r>
            <w:r>
              <w:t>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521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Митинский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3 000 000,00</w:t>
            </w: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</w:pPr>
            <w:r>
              <w:t>2 499 025,00- за 2017г.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92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Новосидоровский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 w:rsidRPr="00801169">
              <w:t>4</w:t>
            </w:r>
            <w:r>
              <w:t>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541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Падеринский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 w:rsidRPr="00801169">
              <w:t>4</w:t>
            </w:r>
            <w:r>
              <w:t>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4 000 000,00- за 2017г.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541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Пименовский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4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Просветский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09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Раковский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>
              <w:t>3 000 000,00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561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Ровненский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2 000 000,00</w:t>
            </w: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>
              <w:t>3 000 000,00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22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Садовский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6 000 000,00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>3 836 236,00-за 2017г.</w:t>
            </w:r>
          </w:p>
          <w:p w:rsidR="00BD5A95" w:rsidRPr="00146A06" w:rsidRDefault="00BD5A95" w:rsidP="001F5DCF">
            <w:pPr>
              <w:ind w:left="176" w:right="-108"/>
            </w:pPr>
            <w:r>
              <w:t xml:space="preserve">1 </w:t>
            </w:r>
            <w:r w:rsidRPr="00146A06">
              <w:t>152</w:t>
            </w:r>
            <w:r>
              <w:t> </w:t>
            </w:r>
            <w:r w:rsidRPr="00146A06">
              <w:t>400</w:t>
            </w:r>
            <w:r>
              <w:t>,00-</w:t>
            </w:r>
            <w:r w:rsidR="007E306D">
              <w:t xml:space="preserve"> </w:t>
            </w:r>
            <w:r>
              <w:t xml:space="preserve">обустройство пеш.перехода 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Светлополянский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Default="00BD5A95" w:rsidP="007E306D">
            <w:pPr>
              <w:ind w:left="176" w:right="-108"/>
            </w:pPr>
            <w:r>
              <w:t>150 000,00-</w:t>
            </w:r>
            <w:r w:rsidR="007E306D">
              <w:t xml:space="preserve"> </w:t>
            </w:r>
            <w:r>
              <w:t>проект пеш.перехода</w:t>
            </w:r>
          </w:p>
          <w:p w:rsidR="00BD5A95" w:rsidRPr="00801169" w:rsidRDefault="00BD5A95" w:rsidP="00C634C0">
            <w:pPr>
              <w:ind w:left="176" w:right="-108"/>
            </w:pPr>
            <w:r>
              <w:t>1 227 225,00-</w:t>
            </w:r>
            <w:r w:rsidR="007E306D">
              <w:t xml:space="preserve"> </w:t>
            </w:r>
            <w:r>
              <w:t xml:space="preserve">обустройство пеш.перехода 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20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Становской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>
              <w:t>3 000 000,00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26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Старопросветский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 w:rsidRPr="00801169">
              <w:t>4</w:t>
            </w:r>
            <w:r>
              <w:t>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0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Сычевский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pPr>
              <w:rPr>
                <w:highlight w:val="lightGray"/>
              </w:rPr>
            </w:pP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</w:pPr>
            <w:r>
              <w:t xml:space="preserve">1 </w:t>
            </w:r>
            <w:r w:rsidRPr="00146A06">
              <w:t>195</w:t>
            </w:r>
            <w:r>
              <w:t> </w:t>
            </w:r>
            <w:r w:rsidRPr="00146A06">
              <w:t>600</w:t>
            </w:r>
            <w:r>
              <w:t>,00-</w:t>
            </w:r>
            <w:r w:rsidR="007E306D">
              <w:t xml:space="preserve"> </w:t>
            </w:r>
            <w:r>
              <w:t xml:space="preserve">обустройство пеш.перехода 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 w:rsidRPr="00801169">
              <w:t>4</w:t>
            </w:r>
            <w:r>
              <w:t>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81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Темляковский</w:t>
            </w:r>
          </w:p>
        </w:tc>
        <w:tc>
          <w:tcPr>
            <w:tcW w:w="2268" w:type="dxa"/>
            <w:vAlign w:val="center"/>
          </w:tcPr>
          <w:p w:rsidR="00C634C0" w:rsidRDefault="00C634C0" w:rsidP="00C634C0">
            <w:r>
              <w:t xml:space="preserve">578 986,00 – проект на ремонт моста в с.Темляково </w:t>
            </w:r>
          </w:p>
          <w:p w:rsidR="00BD5A95" w:rsidRPr="00801169" w:rsidRDefault="00BD5A95" w:rsidP="00C634C0">
            <w:r>
              <w:t>2 000 000,00</w:t>
            </w:r>
            <w:r w:rsidR="00C634C0">
              <w:t>-</w:t>
            </w:r>
            <w:r>
              <w:t xml:space="preserve">мост </w:t>
            </w:r>
            <w:r w:rsidR="00C634C0">
              <w:t xml:space="preserve"> </w:t>
            </w:r>
            <w:r>
              <w:t>в с.Темляково</w:t>
            </w:r>
          </w:p>
        </w:tc>
        <w:tc>
          <w:tcPr>
            <w:tcW w:w="3119" w:type="dxa"/>
            <w:vAlign w:val="center"/>
          </w:tcPr>
          <w:p w:rsidR="00BD5A95" w:rsidRDefault="00BD5A95" w:rsidP="00653BAA">
            <w:pPr>
              <w:ind w:left="176" w:right="-108"/>
            </w:pPr>
            <w:r>
              <w:t xml:space="preserve">395 685,00- проект </w:t>
            </w:r>
            <w:r w:rsidR="00653BAA">
              <w:t xml:space="preserve">ремонта </w:t>
            </w:r>
            <w:r>
              <w:t>моста</w:t>
            </w:r>
            <w:r w:rsidR="00653BAA">
              <w:t xml:space="preserve"> </w:t>
            </w:r>
            <w:r>
              <w:t xml:space="preserve">за 2017г. </w:t>
            </w:r>
          </w:p>
          <w:p w:rsidR="00BD5A95" w:rsidRDefault="00BD5A95" w:rsidP="001F5DCF">
            <w:pPr>
              <w:ind w:left="176" w:right="-108"/>
            </w:pPr>
            <w:r>
              <w:t>26 961,00-</w:t>
            </w:r>
            <w:r w:rsidR="007E306D">
              <w:t xml:space="preserve"> </w:t>
            </w:r>
            <w:r>
              <w:t xml:space="preserve">ул.освещение  </w:t>
            </w:r>
          </w:p>
          <w:p w:rsidR="00BD5A95" w:rsidRDefault="00BD5A95" w:rsidP="001F5DCF">
            <w:pPr>
              <w:ind w:left="176" w:right="-108"/>
            </w:pPr>
            <w:r>
              <w:t xml:space="preserve">за 2017г. 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  <w:r>
              <w:t>3 277 300,00- ремонт моста</w:t>
            </w: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360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Чашинский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09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Чесноковский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>
              <w:t>3 000 000,00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Шмаковский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 w:rsidRPr="00801169">
              <w:t>4</w:t>
            </w:r>
            <w:r>
              <w:t> 000 000,00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Проектная документация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>
            <w:r>
              <w:t>802 000,00 – проекты пеш.переход</w:t>
            </w:r>
            <w:r w:rsidR="00653BAA">
              <w:t>ов</w:t>
            </w:r>
            <w:r>
              <w:t xml:space="preserve"> 940 700,00 - дороги</w:t>
            </w:r>
          </w:p>
        </w:tc>
        <w:tc>
          <w:tcPr>
            <w:tcW w:w="3119" w:type="dxa"/>
            <w:vAlign w:val="center"/>
          </w:tcPr>
          <w:p w:rsidR="00BD5A95" w:rsidRDefault="00BD5A95" w:rsidP="00BD5A95">
            <w:pPr>
              <w:ind w:right="-108"/>
              <w:jc w:val="both"/>
            </w:pPr>
          </w:p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  <w:r w:rsidRPr="00801169">
              <w:t>5</w:t>
            </w:r>
            <w:r>
              <w:t>00 000,00</w:t>
            </w: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>
              <w:t>Уличное освещение</w:t>
            </w:r>
          </w:p>
        </w:tc>
        <w:tc>
          <w:tcPr>
            <w:tcW w:w="2268" w:type="dxa"/>
            <w:vAlign w:val="center"/>
          </w:tcPr>
          <w:p w:rsidR="00BD5A95" w:rsidRDefault="00BD5A95" w:rsidP="001F5DCF">
            <w:r>
              <w:t>666 096,00 за 2016г.</w:t>
            </w:r>
          </w:p>
          <w:p w:rsidR="00BD5A95" w:rsidRPr="00801169" w:rsidRDefault="00BD5A95" w:rsidP="001F5DCF">
            <w:r>
              <w:t>297 500,00 на2017г.</w:t>
            </w: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>
              <w:t>Содержание (зимнее, летнее)</w:t>
            </w:r>
          </w:p>
        </w:tc>
        <w:tc>
          <w:tcPr>
            <w:tcW w:w="2268" w:type="dxa"/>
            <w:vAlign w:val="center"/>
          </w:tcPr>
          <w:p w:rsidR="00BD5A95" w:rsidRDefault="00BD5A95" w:rsidP="001F5DCF">
            <w:r>
              <w:t xml:space="preserve">1 133 109,00 </w:t>
            </w:r>
          </w:p>
          <w:p w:rsidR="00BD5A95" w:rsidRPr="00801169" w:rsidRDefault="00BD5A95" w:rsidP="001F5DCF">
            <w:r>
              <w:t>за 2016г.</w:t>
            </w:r>
          </w:p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</w:tcPr>
          <w:p w:rsidR="00BD5A95" w:rsidRPr="00801169" w:rsidRDefault="00BD5A95" w:rsidP="001F5DCF">
            <w:pPr>
              <w:jc w:val="center"/>
            </w:pPr>
          </w:p>
        </w:tc>
      </w:tr>
      <w:tr w:rsidR="00BD5A95" w:rsidRPr="00801169" w:rsidTr="00C634C0">
        <w:tblPrEx>
          <w:tblLook w:val="0000"/>
        </w:tblPrEx>
        <w:trPr>
          <w:trHeight w:val="414"/>
        </w:trPr>
        <w:tc>
          <w:tcPr>
            <w:tcW w:w="2961" w:type="dxa"/>
          </w:tcPr>
          <w:p w:rsidR="00BD5A95" w:rsidRPr="00801169" w:rsidRDefault="00BD5A95" w:rsidP="001F5DCF">
            <w:r w:rsidRPr="00801169">
              <w:t>Обустройство                пешеходных переходов</w:t>
            </w:r>
          </w:p>
        </w:tc>
        <w:tc>
          <w:tcPr>
            <w:tcW w:w="2268" w:type="dxa"/>
            <w:vAlign w:val="center"/>
          </w:tcPr>
          <w:p w:rsidR="00BD5A95" w:rsidRPr="00801169" w:rsidRDefault="00BD5A95" w:rsidP="001F5DCF"/>
        </w:tc>
        <w:tc>
          <w:tcPr>
            <w:tcW w:w="3119" w:type="dxa"/>
            <w:vAlign w:val="center"/>
          </w:tcPr>
          <w:p w:rsidR="00BD5A95" w:rsidRPr="00801169" w:rsidRDefault="00BD5A95" w:rsidP="001F5DCF">
            <w:pPr>
              <w:ind w:left="176" w:right="-108"/>
              <w:jc w:val="both"/>
            </w:pPr>
          </w:p>
        </w:tc>
        <w:tc>
          <w:tcPr>
            <w:tcW w:w="1625" w:type="dxa"/>
            <w:vAlign w:val="center"/>
          </w:tcPr>
          <w:p w:rsidR="00BD5A95" w:rsidRPr="00801169" w:rsidRDefault="00BD5A95" w:rsidP="001F5DCF">
            <w:pPr>
              <w:jc w:val="center"/>
            </w:pPr>
            <w:r>
              <w:t>5 </w:t>
            </w:r>
            <w:r w:rsidRPr="00801169">
              <w:t>5</w:t>
            </w:r>
            <w:r>
              <w:t>00 000,00</w:t>
            </w:r>
          </w:p>
        </w:tc>
      </w:tr>
      <w:tr w:rsidR="00BD5A95" w:rsidRPr="0042583F" w:rsidTr="00653BAA">
        <w:tblPrEx>
          <w:tblLook w:val="0000"/>
        </w:tblPrEx>
        <w:trPr>
          <w:trHeight w:val="393"/>
        </w:trPr>
        <w:tc>
          <w:tcPr>
            <w:tcW w:w="2961" w:type="dxa"/>
            <w:vAlign w:val="center"/>
          </w:tcPr>
          <w:p w:rsidR="00BD5A95" w:rsidRPr="00801169" w:rsidRDefault="00BD5A95" w:rsidP="00653BAA">
            <w:pPr>
              <w:jc w:val="center"/>
            </w:pPr>
            <w:r>
              <w:t>ИТОГО:</w:t>
            </w:r>
          </w:p>
        </w:tc>
        <w:tc>
          <w:tcPr>
            <w:tcW w:w="2268" w:type="dxa"/>
            <w:vAlign w:val="center"/>
          </w:tcPr>
          <w:p w:rsidR="00BD5A95" w:rsidRPr="00146A06" w:rsidRDefault="00BD5A95" w:rsidP="00653BAA">
            <w:pPr>
              <w:jc w:val="center"/>
              <w:rPr>
                <w:b/>
              </w:rPr>
            </w:pPr>
            <w:r>
              <w:rPr>
                <w:b/>
              </w:rPr>
              <w:t>56 </w:t>
            </w:r>
            <w:r w:rsidRPr="00146A06">
              <w:rPr>
                <w:b/>
              </w:rPr>
              <w:t>402</w:t>
            </w:r>
            <w:r>
              <w:rPr>
                <w:b/>
              </w:rPr>
              <w:t> 000,00</w:t>
            </w:r>
          </w:p>
          <w:p w:rsidR="00BD5A95" w:rsidRDefault="00BD5A95" w:rsidP="00653BAA">
            <w:pPr>
              <w:jc w:val="center"/>
            </w:pPr>
          </w:p>
        </w:tc>
        <w:tc>
          <w:tcPr>
            <w:tcW w:w="3119" w:type="dxa"/>
            <w:vAlign w:val="center"/>
          </w:tcPr>
          <w:p w:rsidR="00BD5A95" w:rsidRPr="00146A06" w:rsidRDefault="00BD5A95" w:rsidP="00653BA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57 </w:t>
            </w:r>
            <w:r w:rsidRPr="00146A06">
              <w:rPr>
                <w:b/>
              </w:rPr>
              <w:t>251</w:t>
            </w:r>
            <w:r>
              <w:rPr>
                <w:b/>
              </w:rPr>
              <w:t> 000,00</w:t>
            </w:r>
          </w:p>
        </w:tc>
        <w:tc>
          <w:tcPr>
            <w:tcW w:w="1625" w:type="dxa"/>
            <w:vAlign w:val="center"/>
          </w:tcPr>
          <w:p w:rsidR="00BD5A95" w:rsidRPr="0042583F" w:rsidRDefault="00BD5A95" w:rsidP="00653BAA">
            <w:pPr>
              <w:jc w:val="center"/>
              <w:rPr>
                <w:b/>
              </w:rPr>
            </w:pPr>
            <w:r w:rsidRPr="0042583F">
              <w:rPr>
                <w:b/>
              </w:rPr>
              <w:t>51 000 000,00</w:t>
            </w:r>
          </w:p>
        </w:tc>
      </w:tr>
      <w:tr w:rsidR="00BD5A95" w:rsidRPr="000210DE" w:rsidTr="00C634C0">
        <w:tblPrEx>
          <w:tblLook w:val="0000"/>
        </w:tblPrEx>
        <w:trPr>
          <w:trHeight w:val="393"/>
        </w:trPr>
        <w:tc>
          <w:tcPr>
            <w:tcW w:w="2961" w:type="dxa"/>
          </w:tcPr>
          <w:p w:rsidR="00BD5A95" w:rsidRDefault="00BD5A95" w:rsidP="001F5DCF"/>
          <w:p w:rsidR="00BD5A95" w:rsidRDefault="00BD5A95" w:rsidP="001F5DCF"/>
          <w:p w:rsidR="00BD5A95" w:rsidRDefault="00BD5A95" w:rsidP="001F5DCF"/>
          <w:p w:rsidR="00BD5A95" w:rsidRDefault="00BD5A95" w:rsidP="001F5DCF">
            <w:r>
              <w:t>Дворовые территории</w:t>
            </w:r>
          </w:p>
        </w:tc>
        <w:tc>
          <w:tcPr>
            <w:tcW w:w="2268" w:type="dxa"/>
            <w:vAlign w:val="center"/>
          </w:tcPr>
          <w:p w:rsidR="00BD5A95" w:rsidRDefault="00BD5A95" w:rsidP="001F5DCF">
            <w:pPr>
              <w:jc w:val="center"/>
            </w:pPr>
            <w:r>
              <w:t xml:space="preserve">Кетово </w:t>
            </w:r>
          </w:p>
          <w:p w:rsidR="00BD5A95" w:rsidRPr="00146A06" w:rsidRDefault="00BD5A95" w:rsidP="001F5DCF">
            <w:pPr>
              <w:jc w:val="center"/>
              <w:rPr>
                <w:b/>
              </w:rPr>
            </w:pPr>
            <w:r>
              <w:t>5 000 000,00</w:t>
            </w:r>
          </w:p>
        </w:tc>
        <w:tc>
          <w:tcPr>
            <w:tcW w:w="3119" w:type="dxa"/>
            <w:vAlign w:val="center"/>
          </w:tcPr>
          <w:p w:rsidR="00BD5A95" w:rsidRDefault="00BD5A95" w:rsidP="001F5DCF">
            <w:pPr>
              <w:ind w:left="176" w:right="-108"/>
              <w:jc w:val="both"/>
            </w:pPr>
            <w:r>
              <w:t xml:space="preserve">Кетово 4 974 248,00 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 xml:space="preserve">за 2017г. 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>+5,025752 на 2018г.</w:t>
            </w:r>
          </w:p>
          <w:p w:rsidR="00BD5A95" w:rsidRDefault="00BD5A95" w:rsidP="001F5DCF">
            <w:pPr>
              <w:ind w:left="176" w:right="-108"/>
            </w:pPr>
            <w:r>
              <w:t>Светлые Поляны 2 000 000,00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>п.Введенское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>1 700 000,00</w:t>
            </w:r>
          </w:p>
          <w:p w:rsidR="00BD5A95" w:rsidRDefault="00BD5A95" w:rsidP="001F5DCF">
            <w:pPr>
              <w:ind w:left="176" w:right="-108"/>
              <w:jc w:val="both"/>
            </w:pPr>
            <w:r>
              <w:t>Новосидоровский с/с</w:t>
            </w:r>
          </w:p>
          <w:p w:rsidR="00BD5A95" w:rsidRPr="00801169" w:rsidRDefault="00BD5A95" w:rsidP="001F5DCF">
            <w:pPr>
              <w:ind w:left="176" w:right="-108"/>
              <w:jc w:val="both"/>
            </w:pPr>
            <w:r>
              <w:t>300 000,00</w:t>
            </w:r>
          </w:p>
        </w:tc>
        <w:tc>
          <w:tcPr>
            <w:tcW w:w="1625" w:type="dxa"/>
            <w:vAlign w:val="center"/>
          </w:tcPr>
          <w:p w:rsidR="00BD5A95" w:rsidRPr="000210DE" w:rsidRDefault="00BD5A95" w:rsidP="001F5DCF">
            <w:pPr>
              <w:jc w:val="center"/>
            </w:pPr>
            <w:r w:rsidRPr="000210DE">
              <w:t>5 000 000,00</w:t>
            </w:r>
          </w:p>
        </w:tc>
      </w:tr>
      <w:tr w:rsidR="00BD5A95" w:rsidRPr="0042583F" w:rsidTr="00C634C0">
        <w:tblPrEx>
          <w:tblLook w:val="0000"/>
        </w:tblPrEx>
        <w:trPr>
          <w:trHeight w:val="420"/>
        </w:trPr>
        <w:tc>
          <w:tcPr>
            <w:tcW w:w="2961" w:type="dxa"/>
          </w:tcPr>
          <w:p w:rsidR="00BD5A95" w:rsidRDefault="00BD5A95" w:rsidP="001F5DCF">
            <w:r>
              <w:t>ИТОГО:</w:t>
            </w:r>
          </w:p>
        </w:tc>
        <w:tc>
          <w:tcPr>
            <w:tcW w:w="2268" w:type="dxa"/>
            <w:vAlign w:val="center"/>
          </w:tcPr>
          <w:p w:rsidR="00BD5A95" w:rsidRPr="00146A06" w:rsidRDefault="00BD5A95" w:rsidP="001F5DCF">
            <w:pPr>
              <w:jc w:val="center"/>
              <w:rPr>
                <w:b/>
              </w:rPr>
            </w:pPr>
            <w:r w:rsidRPr="00146A06">
              <w:rPr>
                <w:b/>
              </w:rPr>
              <w:t>5</w:t>
            </w:r>
            <w:r>
              <w:rPr>
                <w:b/>
              </w:rPr>
              <w:t> 000 000,00</w:t>
            </w:r>
          </w:p>
        </w:tc>
        <w:tc>
          <w:tcPr>
            <w:tcW w:w="3119" w:type="dxa"/>
            <w:vAlign w:val="center"/>
          </w:tcPr>
          <w:p w:rsidR="00BD5A95" w:rsidRPr="00146A06" w:rsidRDefault="00BD5A95" w:rsidP="001F5DCF">
            <w:pPr>
              <w:jc w:val="center"/>
              <w:rPr>
                <w:b/>
              </w:rPr>
            </w:pPr>
            <w:r>
              <w:rPr>
                <w:b/>
              </w:rPr>
              <w:t>14 00</w:t>
            </w:r>
            <w:r w:rsidRPr="00146A06">
              <w:rPr>
                <w:b/>
              </w:rPr>
              <w:t>0</w:t>
            </w:r>
            <w:r>
              <w:rPr>
                <w:b/>
              </w:rPr>
              <w:t> 000,00</w:t>
            </w:r>
          </w:p>
        </w:tc>
        <w:tc>
          <w:tcPr>
            <w:tcW w:w="1625" w:type="dxa"/>
            <w:vAlign w:val="center"/>
          </w:tcPr>
          <w:p w:rsidR="00BD5A95" w:rsidRPr="0042583F" w:rsidRDefault="00BD5A95" w:rsidP="001F5DCF">
            <w:pPr>
              <w:jc w:val="center"/>
              <w:rPr>
                <w:b/>
              </w:rPr>
            </w:pPr>
            <w:r w:rsidRPr="0042583F">
              <w:rPr>
                <w:b/>
              </w:rPr>
              <w:t>5 000 000,00</w:t>
            </w:r>
          </w:p>
        </w:tc>
      </w:tr>
      <w:tr w:rsidR="00BD5A95" w:rsidRPr="0042583F" w:rsidTr="00C634C0">
        <w:tblPrEx>
          <w:tblLook w:val="0000"/>
        </w:tblPrEx>
        <w:trPr>
          <w:trHeight w:val="420"/>
        </w:trPr>
        <w:tc>
          <w:tcPr>
            <w:tcW w:w="2961" w:type="dxa"/>
          </w:tcPr>
          <w:p w:rsidR="00BD5A95" w:rsidRDefault="00BD5A95" w:rsidP="001F5DCF">
            <w:r>
              <w:t>ВСЕГО:</w:t>
            </w:r>
          </w:p>
        </w:tc>
        <w:tc>
          <w:tcPr>
            <w:tcW w:w="2268" w:type="dxa"/>
            <w:vAlign w:val="center"/>
          </w:tcPr>
          <w:p w:rsidR="00BD5A95" w:rsidRPr="00146A06" w:rsidRDefault="00BD5A95" w:rsidP="001F5DCF">
            <w:pPr>
              <w:jc w:val="center"/>
              <w:rPr>
                <w:b/>
              </w:rPr>
            </w:pPr>
            <w:r>
              <w:rPr>
                <w:b/>
              </w:rPr>
              <w:t>61 402 000,00</w:t>
            </w:r>
          </w:p>
        </w:tc>
        <w:tc>
          <w:tcPr>
            <w:tcW w:w="3119" w:type="dxa"/>
            <w:vAlign w:val="center"/>
          </w:tcPr>
          <w:p w:rsidR="00BD5A95" w:rsidRPr="00146A06" w:rsidRDefault="00BD5A95" w:rsidP="001F5DCF">
            <w:pPr>
              <w:jc w:val="center"/>
              <w:rPr>
                <w:b/>
              </w:rPr>
            </w:pPr>
            <w:r>
              <w:rPr>
                <w:b/>
              </w:rPr>
              <w:t>71 </w:t>
            </w:r>
            <w:r w:rsidRPr="00146A06">
              <w:rPr>
                <w:b/>
              </w:rPr>
              <w:t>251</w:t>
            </w:r>
            <w:r>
              <w:rPr>
                <w:b/>
              </w:rPr>
              <w:t> 000,00</w:t>
            </w:r>
          </w:p>
        </w:tc>
        <w:tc>
          <w:tcPr>
            <w:tcW w:w="1625" w:type="dxa"/>
            <w:vAlign w:val="center"/>
          </w:tcPr>
          <w:p w:rsidR="00BD5A95" w:rsidRPr="0042583F" w:rsidRDefault="00BD5A95" w:rsidP="001F5DCF">
            <w:pPr>
              <w:jc w:val="center"/>
              <w:rPr>
                <w:b/>
              </w:rPr>
            </w:pPr>
            <w:r w:rsidRPr="0042583F">
              <w:rPr>
                <w:b/>
              </w:rPr>
              <w:t>56 000 000,00</w:t>
            </w:r>
          </w:p>
        </w:tc>
      </w:tr>
    </w:tbl>
    <w:p w:rsidR="00BD5A95" w:rsidRDefault="00BD5A95" w:rsidP="00E20510">
      <w:pPr>
        <w:ind w:hanging="567"/>
        <w:rPr>
          <w:b/>
        </w:rPr>
      </w:pPr>
    </w:p>
    <w:p w:rsidR="003041D4" w:rsidRDefault="003041D4" w:rsidP="00E20510">
      <w:pPr>
        <w:ind w:hanging="900"/>
      </w:pPr>
    </w:p>
    <w:p w:rsidR="003041D4" w:rsidRDefault="003041D4" w:rsidP="00E20510">
      <w:pPr>
        <w:ind w:hanging="900"/>
      </w:pPr>
    </w:p>
    <w:p w:rsidR="00E20510" w:rsidRDefault="00877931" w:rsidP="00E20510">
      <w:pPr>
        <w:ind w:hanging="900"/>
      </w:pPr>
      <w:r w:rsidRPr="00877931">
        <w:t xml:space="preserve">Глава Кетовского района                                                     </w:t>
      </w:r>
      <w:r>
        <w:t xml:space="preserve">    </w:t>
      </w:r>
      <w:r w:rsidR="00E20510">
        <w:t xml:space="preserve">                            </w:t>
      </w:r>
      <w:r w:rsidR="00671E3B">
        <w:t xml:space="preserve">    </w:t>
      </w:r>
      <w:r w:rsidR="00E20510">
        <w:t xml:space="preserve">  В.В. Архипов</w:t>
      </w:r>
    </w:p>
    <w:p w:rsidR="00877931" w:rsidRDefault="00E20510" w:rsidP="00E20510">
      <w:pPr>
        <w:ind w:hanging="900"/>
      </w:pPr>
      <w:r>
        <w:t xml:space="preserve"> </w:t>
      </w:r>
    </w:p>
    <w:p w:rsidR="00453A94" w:rsidRPr="009D6555" w:rsidRDefault="00453A94" w:rsidP="009D6555">
      <w:pPr>
        <w:rPr>
          <w:sz w:val="16"/>
          <w:szCs w:val="16"/>
        </w:rPr>
      </w:pPr>
    </w:p>
    <w:p w:rsidR="00E20510" w:rsidRDefault="00E20510" w:rsidP="009D6555">
      <w:pPr>
        <w:pStyle w:val="1"/>
        <w:ind w:left="-720"/>
        <w:jc w:val="center"/>
        <w:rPr>
          <w:sz w:val="24"/>
        </w:rPr>
      </w:pPr>
    </w:p>
    <w:p w:rsidR="007C7934" w:rsidRDefault="007C7934" w:rsidP="007C7934">
      <w:pPr>
        <w:ind w:left="-720"/>
      </w:pPr>
      <w:r w:rsidRPr="009D6555">
        <w:t xml:space="preserve">Председатель </w:t>
      </w:r>
    </w:p>
    <w:p w:rsidR="007C7934" w:rsidRPr="009D6555" w:rsidRDefault="007C7934" w:rsidP="007C7934">
      <w:pPr>
        <w:ind w:left="-720"/>
      </w:pPr>
      <w:r w:rsidRPr="009D6555">
        <w:t xml:space="preserve">Кетовской районной Думы                                                         </w:t>
      </w:r>
      <w:r>
        <w:t xml:space="preserve">                            В.Н. Корепин</w:t>
      </w:r>
    </w:p>
    <w:p w:rsidR="007C7934" w:rsidRPr="009D6555" w:rsidRDefault="007C7934" w:rsidP="007C7934">
      <w:pPr>
        <w:ind w:left="-720"/>
      </w:pPr>
    </w:p>
    <w:p w:rsidR="00671E3B" w:rsidRDefault="00671E3B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Default="007C7934" w:rsidP="00671E3B"/>
    <w:p w:rsidR="007C7934" w:rsidRPr="00671E3B" w:rsidRDefault="007C7934" w:rsidP="00671E3B"/>
    <w:p w:rsidR="00671E3B" w:rsidRDefault="00671E3B" w:rsidP="009D6555">
      <w:pPr>
        <w:pStyle w:val="1"/>
        <w:ind w:left="-720"/>
        <w:jc w:val="center"/>
        <w:rPr>
          <w:sz w:val="24"/>
        </w:rPr>
      </w:pPr>
    </w:p>
    <w:p w:rsidR="00501B35" w:rsidRPr="00811E6F" w:rsidRDefault="00501B35" w:rsidP="009D6555">
      <w:pPr>
        <w:pStyle w:val="1"/>
        <w:ind w:left="-720"/>
        <w:jc w:val="center"/>
        <w:rPr>
          <w:sz w:val="24"/>
        </w:rPr>
      </w:pPr>
      <w:r w:rsidRPr="00811E6F">
        <w:rPr>
          <w:sz w:val="24"/>
        </w:rPr>
        <w:t>ЛИСТ СОГЛАСОВАНИЯ</w:t>
      </w:r>
    </w:p>
    <w:p w:rsidR="00501B35" w:rsidRPr="00607B19" w:rsidRDefault="00501B35" w:rsidP="009D6555">
      <w:pPr>
        <w:ind w:left="-720"/>
        <w:jc w:val="center"/>
      </w:pPr>
      <w:r w:rsidRPr="00607B19">
        <w:t>к решению Кетовской районной Думы</w:t>
      </w:r>
    </w:p>
    <w:p w:rsidR="00592E02" w:rsidRPr="00877931" w:rsidRDefault="00450113" w:rsidP="00877931">
      <w:pPr>
        <w:ind w:left="-720"/>
        <w:jc w:val="center"/>
      </w:pPr>
      <w:r w:rsidRPr="00877931">
        <w:t>«</w:t>
      </w:r>
      <w:r w:rsidR="00877931" w:rsidRPr="00877931">
        <w:t xml:space="preserve">О внесении изменений в </w:t>
      </w:r>
      <w:r w:rsidR="00801169">
        <w:t xml:space="preserve">приложение к </w:t>
      </w:r>
      <w:r w:rsidR="00877931" w:rsidRPr="00877931">
        <w:t>решени</w:t>
      </w:r>
      <w:r w:rsidR="00801169">
        <w:t>ю</w:t>
      </w:r>
      <w:r w:rsidR="00877931" w:rsidRPr="00877931">
        <w:t xml:space="preserve"> Кетовской районной Думы от 17 июня 2015 года № 429 «О перспективном распределении средств на ремонт дорог с 2016 по 2019 годы сельсоветам Кетовского района»</w:t>
      </w:r>
      <w:r w:rsidRPr="00877931">
        <w:t>»</w:t>
      </w:r>
    </w:p>
    <w:p w:rsidR="00501B35" w:rsidRPr="00492FEA" w:rsidRDefault="00501B35" w:rsidP="009D6555">
      <w:pPr>
        <w:ind w:left="-720"/>
        <w:jc w:val="center"/>
      </w:pPr>
    </w:p>
    <w:p w:rsidR="00501B35" w:rsidRPr="00607B19" w:rsidRDefault="00501B35" w:rsidP="009D6555">
      <w:pPr>
        <w:ind w:left="-720"/>
      </w:pPr>
    </w:p>
    <w:p w:rsidR="00501B35" w:rsidRPr="00607B19" w:rsidRDefault="00501B35" w:rsidP="009D6555">
      <w:pPr>
        <w:ind w:left="-720"/>
      </w:pPr>
      <w:r w:rsidRPr="00607B19">
        <w:t>ПРОЕКТ ПОДГОТОВЛЕН И ВНЕСЕН:</w:t>
      </w:r>
    </w:p>
    <w:p w:rsidR="00501B35" w:rsidRPr="00607B19" w:rsidRDefault="00501B35" w:rsidP="009D6555">
      <w:pPr>
        <w:ind w:left="-720"/>
      </w:pPr>
    </w:p>
    <w:p w:rsidR="00501B35" w:rsidRDefault="005D6365" w:rsidP="009D6555">
      <w:pPr>
        <w:ind w:left="-720"/>
      </w:pPr>
      <w:r>
        <w:t>Главный</w:t>
      </w:r>
      <w:r w:rsidR="00877931">
        <w:t xml:space="preserve"> с</w:t>
      </w:r>
      <w:r w:rsidR="005D10A9">
        <w:t xml:space="preserve">пециалист </w:t>
      </w:r>
      <w:r w:rsidR="00501B35">
        <w:t xml:space="preserve"> </w:t>
      </w:r>
      <w:r>
        <w:t>отдела сельского                                                                                                           хозяйства и развития сельских территорий</w:t>
      </w:r>
      <w:r w:rsidR="00501B35">
        <w:t xml:space="preserve">                                  </w:t>
      </w:r>
      <w:r w:rsidR="005D10A9">
        <w:t xml:space="preserve">                     </w:t>
      </w:r>
      <w:r w:rsidR="00450113">
        <w:t xml:space="preserve">  </w:t>
      </w:r>
      <w:r>
        <w:t xml:space="preserve"> В.А.Цурбанов</w:t>
      </w:r>
    </w:p>
    <w:p w:rsidR="003407C9" w:rsidRDefault="003407C9" w:rsidP="009D6555">
      <w:pPr>
        <w:ind w:left="-720"/>
      </w:pPr>
    </w:p>
    <w:p w:rsidR="003407C9" w:rsidRPr="00607B19" w:rsidRDefault="003407C9" w:rsidP="009D6555">
      <w:pPr>
        <w:ind w:left="-720"/>
      </w:pPr>
    </w:p>
    <w:p w:rsidR="00501B35" w:rsidRPr="00607B19" w:rsidRDefault="00501B35" w:rsidP="009D6555">
      <w:pPr>
        <w:ind w:left="-720"/>
      </w:pPr>
      <w:r w:rsidRPr="00607B19">
        <w:tab/>
      </w:r>
      <w:r w:rsidRPr="00607B19">
        <w:tab/>
      </w:r>
    </w:p>
    <w:p w:rsidR="00501B35" w:rsidRDefault="00501B35" w:rsidP="009D6555">
      <w:pPr>
        <w:ind w:left="-720"/>
      </w:pPr>
      <w:r w:rsidRPr="00607B19">
        <w:t>ПРОЕКТ СОГЛАСОВАН:</w:t>
      </w:r>
    </w:p>
    <w:p w:rsidR="00450113" w:rsidRDefault="00450113" w:rsidP="009D6555">
      <w:pPr>
        <w:ind w:left="-720"/>
      </w:pPr>
    </w:p>
    <w:p w:rsidR="00450113" w:rsidRDefault="00671E3B" w:rsidP="009D6555">
      <w:pPr>
        <w:ind w:left="-720"/>
      </w:pPr>
      <w:r>
        <w:t>З</w:t>
      </w:r>
      <w:r w:rsidR="00450113">
        <w:t>аместитель Главы Кетовского</w:t>
      </w:r>
    </w:p>
    <w:p w:rsidR="00450113" w:rsidRDefault="00450113" w:rsidP="009D6555">
      <w:pPr>
        <w:ind w:left="-720"/>
      </w:pPr>
      <w:r>
        <w:t xml:space="preserve">района по капитальному строительству </w:t>
      </w:r>
    </w:p>
    <w:p w:rsidR="00450113" w:rsidRDefault="00450113" w:rsidP="009D6555">
      <w:pPr>
        <w:ind w:left="-720"/>
      </w:pPr>
      <w:r>
        <w:t xml:space="preserve">и организации коммунального хозяйства                                               </w:t>
      </w:r>
      <w:r w:rsidR="00877931">
        <w:t xml:space="preserve">               </w:t>
      </w:r>
      <w:r w:rsidR="004B40E3">
        <w:t>И.Г. Минин</w:t>
      </w:r>
    </w:p>
    <w:p w:rsidR="00450113" w:rsidRDefault="00450113" w:rsidP="009D6555">
      <w:pPr>
        <w:ind w:left="-720"/>
      </w:pPr>
    </w:p>
    <w:p w:rsidR="00501B35" w:rsidRDefault="00501B35" w:rsidP="009D6555">
      <w:pPr>
        <w:ind w:left="-720"/>
      </w:pPr>
    </w:p>
    <w:p w:rsidR="0017325A" w:rsidRDefault="003407C9" w:rsidP="009D6555">
      <w:pPr>
        <w:ind w:left="-720"/>
      </w:pPr>
      <w:r>
        <w:t xml:space="preserve">Заместитель </w:t>
      </w:r>
      <w:r w:rsidR="0017325A">
        <w:t xml:space="preserve"> Главы Кетовского района</w:t>
      </w:r>
    </w:p>
    <w:p w:rsidR="0017325A" w:rsidRDefault="0017325A" w:rsidP="009D6555">
      <w:pPr>
        <w:ind w:left="-720"/>
      </w:pPr>
      <w:r>
        <w:t>по финансовой политике – начальник</w:t>
      </w:r>
    </w:p>
    <w:p w:rsidR="0017325A" w:rsidRDefault="0017325A" w:rsidP="009D6555">
      <w:pPr>
        <w:ind w:left="-720"/>
      </w:pPr>
      <w:r>
        <w:t xml:space="preserve">финансового отдела                                                                                 </w:t>
      </w:r>
      <w:r w:rsidR="00450113">
        <w:t xml:space="preserve"> </w:t>
      </w:r>
      <w:r>
        <w:t xml:space="preserve"> </w:t>
      </w:r>
      <w:r w:rsidR="00877931">
        <w:t xml:space="preserve">              </w:t>
      </w:r>
      <w:r w:rsidR="004B40E3">
        <w:t>С.Н. Галкина</w:t>
      </w:r>
    </w:p>
    <w:p w:rsidR="0017325A" w:rsidRDefault="0017325A" w:rsidP="009D6555">
      <w:pPr>
        <w:ind w:left="-720"/>
      </w:pPr>
    </w:p>
    <w:p w:rsidR="005D10A9" w:rsidRDefault="005D10A9" w:rsidP="009D6555">
      <w:pPr>
        <w:ind w:left="-720"/>
      </w:pPr>
    </w:p>
    <w:p w:rsidR="00501B35" w:rsidRPr="00607B19" w:rsidRDefault="00501B35" w:rsidP="009D6555">
      <w:pPr>
        <w:ind w:left="-720"/>
      </w:pPr>
    </w:p>
    <w:p w:rsidR="00501B35" w:rsidRPr="00607B19" w:rsidRDefault="00501B35" w:rsidP="009D6555">
      <w:pPr>
        <w:ind w:left="-720"/>
      </w:pPr>
      <w:r w:rsidRPr="00607B19">
        <w:tab/>
      </w:r>
      <w:r w:rsidRPr="00607B19">
        <w:tab/>
      </w:r>
    </w:p>
    <w:p w:rsidR="004B40E3" w:rsidRDefault="004B40E3" w:rsidP="009D6555">
      <w:pPr>
        <w:ind w:left="-720"/>
      </w:pPr>
      <w:r>
        <w:t>Н</w:t>
      </w:r>
      <w:r w:rsidR="00590BFC">
        <w:t>ачальник</w:t>
      </w:r>
      <w:r>
        <w:t xml:space="preserve"> </w:t>
      </w:r>
      <w:r w:rsidR="00590BFC">
        <w:t xml:space="preserve">юридического отдела                                                             </w:t>
      </w:r>
      <w:r w:rsidR="00877931">
        <w:t xml:space="preserve">              </w:t>
      </w:r>
      <w:r>
        <w:t>И.С. Лопарев</w:t>
      </w:r>
      <w:r w:rsidR="00590BFC">
        <w:t xml:space="preserve">   </w:t>
      </w:r>
    </w:p>
    <w:p w:rsidR="004B40E3" w:rsidRDefault="004B40E3" w:rsidP="009D6555">
      <w:pPr>
        <w:ind w:left="-720"/>
      </w:pPr>
    </w:p>
    <w:p w:rsidR="004B40E3" w:rsidRDefault="004B40E3" w:rsidP="009D6555">
      <w:pPr>
        <w:ind w:left="-720"/>
      </w:pPr>
    </w:p>
    <w:p w:rsidR="004B40E3" w:rsidRDefault="004B40E3" w:rsidP="009D6555">
      <w:pPr>
        <w:ind w:left="-720"/>
      </w:pPr>
    </w:p>
    <w:p w:rsidR="004B40E3" w:rsidRDefault="004B40E3" w:rsidP="007C7934"/>
    <w:p w:rsidR="004B40E3" w:rsidRDefault="004B40E3" w:rsidP="009D6555">
      <w:pPr>
        <w:ind w:left="-720"/>
      </w:pPr>
    </w:p>
    <w:p w:rsidR="003041D4" w:rsidRDefault="00C60167" w:rsidP="00C60167">
      <w:pPr>
        <w:ind w:left="-720"/>
      </w:pPr>
      <w:r>
        <w:t xml:space="preserve">       </w:t>
      </w:r>
    </w:p>
    <w:p w:rsidR="003041D4" w:rsidRDefault="003041D4" w:rsidP="009D6555">
      <w:pPr>
        <w:pStyle w:val="1"/>
        <w:ind w:left="-720"/>
        <w:jc w:val="center"/>
        <w:rPr>
          <w:sz w:val="24"/>
        </w:rPr>
      </w:pPr>
    </w:p>
    <w:p w:rsidR="003041D4" w:rsidRDefault="003041D4" w:rsidP="009D6555">
      <w:pPr>
        <w:pStyle w:val="1"/>
        <w:ind w:left="-720"/>
        <w:jc w:val="center"/>
        <w:rPr>
          <w:sz w:val="24"/>
        </w:rPr>
      </w:pPr>
    </w:p>
    <w:p w:rsidR="003041D4" w:rsidRDefault="003041D4" w:rsidP="009D6555">
      <w:pPr>
        <w:pStyle w:val="1"/>
        <w:ind w:left="-720"/>
        <w:jc w:val="center"/>
        <w:rPr>
          <w:sz w:val="24"/>
        </w:rPr>
      </w:pPr>
    </w:p>
    <w:p w:rsidR="00501B35" w:rsidRPr="00811E6F" w:rsidRDefault="00501B35" w:rsidP="009D6555">
      <w:pPr>
        <w:pStyle w:val="1"/>
        <w:ind w:left="-720"/>
        <w:jc w:val="center"/>
        <w:rPr>
          <w:sz w:val="24"/>
        </w:rPr>
      </w:pPr>
      <w:r w:rsidRPr="00811E6F">
        <w:rPr>
          <w:sz w:val="24"/>
        </w:rPr>
        <w:t>СПРАВКА-РАССЫЛКА</w:t>
      </w:r>
    </w:p>
    <w:p w:rsidR="00501B35" w:rsidRPr="00492FEA" w:rsidRDefault="00501B35" w:rsidP="009D6555">
      <w:pPr>
        <w:ind w:left="-720"/>
        <w:jc w:val="center"/>
      </w:pPr>
      <w:r w:rsidRPr="00607B19">
        <w:t>к решению Кетовской районной Думы</w:t>
      </w:r>
      <w:r>
        <w:t xml:space="preserve">                                      </w:t>
      </w:r>
    </w:p>
    <w:p w:rsidR="00877931" w:rsidRPr="00877931" w:rsidRDefault="00590BFC" w:rsidP="00877931">
      <w:pPr>
        <w:ind w:left="-720"/>
        <w:jc w:val="center"/>
      </w:pPr>
      <w:r>
        <w:t>«</w:t>
      </w:r>
      <w:r w:rsidR="00877931" w:rsidRPr="00877931">
        <w:t xml:space="preserve">«О внесении изменений в </w:t>
      </w:r>
      <w:r w:rsidR="00801169">
        <w:t xml:space="preserve">приложение к </w:t>
      </w:r>
      <w:r w:rsidR="00877931" w:rsidRPr="00877931">
        <w:t>решени</w:t>
      </w:r>
      <w:r w:rsidR="00801169">
        <w:t>ю</w:t>
      </w:r>
      <w:r w:rsidR="00877931" w:rsidRPr="00877931">
        <w:t xml:space="preserve"> Кетовской районной Думы от 17 июня 2015 года № 429 «О перспективном распределении средств на ремонт дорог с 2016 по 2019 годы сельсоветам Кетовского района»»</w:t>
      </w:r>
    </w:p>
    <w:p w:rsidR="00877931" w:rsidRPr="00492FEA" w:rsidRDefault="00877931" w:rsidP="00877931">
      <w:pPr>
        <w:ind w:left="-720"/>
        <w:jc w:val="center"/>
      </w:pPr>
    </w:p>
    <w:p w:rsidR="00501B35" w:rsidRPr="00607B19" w:rsidRDefault="00501B35" w:rsidP="009D6555">
      <w:pPr>
        <w:ind w:left="-720"/>
        <w:jc w:val="center"/>
      </w:pPr>
    </w:p>
    <w:p w:rsidR="00501B35" w:rsidRDefault="00501B35" w:rsidP="009D6555">
      <w:pPr>
        <w:pStyle w:val="2"/>
        <w:ind w:left="-720"/>
        <w:rPr>
          <w:b w:val="0"/>
          <w:sz w:val="24"/>
        </w:rPr>
      </w:pPr>
      <w:r w:rsidRPr="00607B19">
        <w:rPr>
          <w:b w:val="0"/>
          <w:sz w:val="24"/>
        </w:rPr>
        <w:t xml:space="preserve">Разослано:      </w:t>
      </w:r>
    </w:p>
    <w:p w:rsidR="00501B35" w:rsidRDefault="00501B35" w:rsidP="009D6555">
      <w:pPr>
        <w:pStyle w:val="2"/>
        <w:ind w:left="-720"/>
        <w:rPr>
          <w:b w:val="0"/>
          <w:sz w:val="24"/>
        </w:rPr>
      </w:pPr>
      <w:r>
        <w:rPr>
          <w:b w:val="0"/>
          <w:sz w:val="24"/>
        </w:rPr>
        <w:t xml:space="preserve">1. Прокуратура                                                                                 </w:t>
      </w:r>
      <w:r>
        <w:rPr>
          <w:b w:val="0"/>
          <w:sz w:val="24"/>
        </w:rPr>
        <w:tab/>
        <w:t xml:space="preserve">            </w:t>
      </w:r>
      <w:r w:rsidR="0017325A">
        <w:rPr>
          <w:b w:val="0"/>
          <w:sz w:val="24"/>
        </w:rPr>
        <w:t xml:space="preserve">  -</w:t>
      </w:r>
      <w:r w:rsidR="00CC562D">
        <w:rPr>
          <w:b w:val="0"/>
          <w:sz w:val="24"/>
        </w:rPr>
        <w:t xml:space="preserve"> </w:t>
      </w:r>
      <w:r>
        <w:rPr>
          <w:b w:val="0"/>
          <w:sz w:val="24"/>
        </w:rPr>
        <w:t>1</w:t>
      </w:r>
    </w:p>
    <w:p w:rsidR="005D10A9" w:rsidRDefault="00450113" w:rsidP="009D6555">
      <w:pPr>
        <w:ind w:left="-720"/>
      </w:pPr>
      <w:r>
        <w:t>2</w:t>
      </w:r>
      <w:r w:rsidR="00E4683A">
        <w:t xml:space="preserve">. </w:t>
      </w:r>
      <w:r w:rsidR="009D6555">
        <w:t>Ф</w:t>
      </w:r>
      <w:r w:rsidR="00E4683A">
        <w:t>инотдел</w:t>
      </w:r>
      <w:r w:rsidR="005D10A9">
        <w:t xml:space="preserve">                                                                                   </w:t>
      </w:r>
      <w:r w:rsidR="00E4683A">
        <w:t xml:space="preserve">                           </w:t>
      </w:r>
      <w:r w:rsidR="005D10A9">
        <w:t xml:space="preserve"> - 1</w:t>
      </w:r>
    </w:p>
    <w:p w:rsidR="00450113" w:rsidRDefault="00450113" w:rsidP="009D6555">
      <w:pPr>
        <w:ind w:left="-720"/>
      </w:pPr>
      <w:r>
        <w:t>3</w:t>
      </w:r>
      <w:r w:rsidR="006A1CE2">
        <w:t>.</w:t>
      </w:r>
      <w:r>
        <w:t xml:space="preserve"> Сельсоветы Кетовского района                                                                          - 28</w:t>
      </w:r>
    </w:p>
    <w:p w:rsidR="001926EF" w:rsidRPr="007C7934" w:rsidRDefault="00450113" w:rsidP="007C7934">
      <w:pPr>
        <w:ind w:left="-720"/>
      </w:pPr>
      <w:r>
        <w:t>4.</w:t>
      </w:r>
      <w:r w:rsidR="00CC562D">
        <w:t xml:space="preserve"> </w:t>
      </w:r>
      <w:r w:rsidR="00877931">
        <w:t>В</w:t>
      </w:r>
      <w:r w:rsidR="005D10A9">
        <w:t xml:space="preserve"> дело                                                                                                                     - 1</w:t>
      </w:r>
    </w:p>
    <w:sectPr w:rsidR="001926EF" w:rsidRPr="007C7934" w:rsidSect="003041D4">
      <w:footerReference w:type="even" r:id="rId8"/>
      <w:footerReference w:type="default" r:id="rId9"/>
      <w:pgSz w:w="11906" w:h="16838"/>
      <w:pgMar w:top="851" w:right="851" w:bottom="567" w:left="1701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B6" w:rsidRDefault="00BE6CB6">
      <w:r>
        <w:separator/>
      </w:r>
    </w:p>
  </w:endnote>
  <w:endnote w:type="continuationSeparator" w:id="1">
    <w:p w:rsidR="00BE6CB6" w:rsidRDefault="00BE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35" w:rsidRDefault="008F34D8" w:rsidP="00501B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1B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1B35" w:rsidRDefault="00501B35" w:rsidP="00501B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35" w:rsidRDefault="008F34D8" w:rsidP="00501B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1B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7934">
      <w:rPr>
        <w:rStyle w:val="a4"/>
        <w:noProof/>
      </w:rPr>
      <w:t>5</w:t>
    </w:r>
    <w:r>
      <w:rPr>
        <w:rStyle w:val="a4"/>
      </w:rPr>
      <w:fldChar w:fldCharType="end"/>
    </w:r>
  </w:p>
  <w:p w:rsidR="00501B35" w:rsidRDefault="00501B35" w:rsidP="00501B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B6" w:rsidRDefault="00BE6CB6">
      <w:r>
        <w:separator/>
      </w:r>
    </w:p>
  </w:footnote>
  <w:footnote w:type="continuationSeparator" w:id="1">
    <w:p w:rsidR="00BE6CB6" w:rsidRDefault="00BE6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E8C"/>
    <w:multiLevelType w:val="hybridMultilevel"/>
    <w:tmpl w:val="FE6E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1E1"/>
    <w:multiLevelType w:val="hybridMultilevel"/>
    <w:tmpl w:val="DB0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BBA"/>
    <w:multiLevelType w:val="hybridMultilevel"/>
    <w:tmpl w:val="AE04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97B40"/>
    <w:multiLevelType w:val="hybridMultilevel"/>
    <w:tmpl w:val="D0FC0252"/>
    <w:lvl w:ilvl="0" w:tplc="A0E265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E18AA"/>
    <w:multiLevelType w:val="hybridMultilevel"/>
    <w:tmpl w:val="968E3FF8"/>
    <w:lvl w:ilvl="0" w:tplc="5D54FA3C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BB937BC"/>
    <w:multiLevelType w:val="hybridMultilevel"/>
    <w:tmpl w:val="7C483910"/>
    <w:lvl w:ilvl="0" w:tplc="00728804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35"/>
    <w:rsid w:val="00042FE7"/>
    <w:rsid w:val="00054C6E"/>
    <w:rsid w:val="00070C26"/>
    <w:rsid w:val="00073652"/>
    <w:rsid w:val="000778CC"/>
    <w:rsid w:val="00080E21"/>
    <w:rsid w:val="000B1E7B"/>
    <w:rsid w:val="000B31A6"/>
    <w:rsid w:val="000C4C97"/>
    <w:rsid w:val="000C65E7"/>
    <w:rsid w:val="000D6D25"/>
    <w:rsid w:val="0012372F"/>
    <w:rsid w:val="00140B3F"/>
    <w:rsid w:val="00167912"/>
    <w:rsid w:val="0017325A"/>
    <w:rsid w:val="001926EF"/>
    <w:rsid w:val="001A6C4D"/>
    <w:rsid w:val="001C7858"/>
    <w:rsid w:val="001F14BA"/>
    <w:rsid w:val="002202E3"/>
    <w:rsid w:val="00266138"/>
    <w:rsid w:val="0027189B"/>
    <w:rsid w:val="0028211D"/>
    <w:rsid w:val="00296710"/>
    <w:rsid w:val="002C41F9"/>
    <w:rsid w:val="002D07E2"/>
    <w:rsid w:val="003041D4"/>
    <w:rsid w:val="00332BB7"/>
    <w:rsid w:val="003354B3"/>
    <w:rsid w:val="003407C9"/>
    <w:rsid w:val="0035640B"/>
    <w:rsid w:val="00360CCF"/>
    <w:rsid w:val="00363CDC"/>
    <w:rsid w:val="00372E13"/>
    <w:rsid w:val="00390F24"/>
    <w:rsid w:val="003B322F"/>
    <w:rsid w:val="003B3917"/>
    <w:rsid w:val="003E425C"/>
    <w:rsid w:val="0041238F"/>
    <w:rsid w:val="0041385F"/>
    <w:rsid w:val="00450113"/>
    <w:rsid w:val="00453A94"/>
    <w:rsid w:val="004769C9"/>
    <w:rsid w:val="004B251E"/>
    <w:rsid w:val="004B40E3"/>
    <w:rsid w:val="004C5152"/>
    <w:rsid w:val="00501B35"/>
    <w:rsid w:val="00515747"/>
    <w:rsid w:val="0052027B"/>
    <w:rsid w:val="00521766"/>
    <w:rsid w:val="00521E2F"/>
    <w:rsid w:val="00533FFE"/>
    <w:rsid w:val="00554D02"/>
    <w:rsid w:val="00565333"/>
    <w:rsid w:val="0057418F"/>
    <w:rsid w:val="00590BFC"/>
    <w:rsid w:val="00592E02"/>
    <w:rsid w:val="005C430E"/>
    <w:rsid w:val="005D10A9"/>
    <w:rsid w:val="005D6365"/>
    <w:rsid w:val="005E4FB8"/>
    <w:rsid w:val="00653BAA"/>
    <w:rsid w:val="006604C5"/>
    <w:rsid w:val="00671E3B"/>
    <w:rsid w:val="00680E93"/>
    <w:rsid w:val="006854C1"/>
    <w:rsid w:val="00685FB0"/>
    <w:rsid w:val="006A1129"/>
    <w:rsid w:val="006A1CE2"/>
    <w:rsid w:val="006F4EBF"/>
    <w:rsid w:val="00711A50"/>
    <w:rsid w:val="00715A17"/>
    <w:rsid w:val="007170C8"/>
    <w:rsid w:val="00773811"/>
    <w:rsid w:val="00785782"/>
    <w:rsid w:val="0079569B"/>
    <w:rsid w:val="007C5F35"/>
    <w:rsid w:val="007C7934"/>
    <w:rsid w:val="007E306D"/>
    <w:rsid w:val="007F1A9B"/>
    <w:rsid w:val="00801169"/>
    <w:rsid w:val="008554C5"/>
    <w:rsid w:val="00877931"/>
    <w:rsid w:val="0089714F"/>
    <w:rsid w:val="008A3615"/>
    <w:rsid w:val="008A7A3E"/>
    <w:rsid w:val="008C1B65"/>
    <w:rsid w:val="008D3C87"/>
    <w:rsid w:val="008D47E2"/>
    <w:rsid w:val="008E2E0D"/>
    <w:rsid w:val="008F34D8"/>
    <w:rsid w:val="009170E8"/>
    <w:rsid w:val="00951734"/>
    <w:rsid w:val="0095477B"/>
    <w:rsid w:val="00956043"/>
    <w:rsid w:val="00962399"/>
    <w:rsid w:val="00970D99"/>
    <w:rsid w:val="009764A4"/>
    <w:rsid w:val="00982AC3"/>
    <w:rsid w:val="009B2D30"/>
    <w:rsid w:val="009C5B9C"/>
    <w:rsid w:val="009D6555"/>
    <w:rsid w:val="009E6FB2"/>
    <w:rsid w:val="00A05D63"/>
    <w:rsid w:val="00A64F14"/>
    <w:rsid w:val="00A74449"/>
    <w:rsid w:val="00A76BDA"/>
    <w:rsid w:val="00A80397"/>
    <w:rsid w:val="00AB0102"/>
    <w:rsid w:val="00B327F5"/>
    <w:rsid w:val="00B417DC"/>
    <w:rsid w:val="00B8712A"/>
    <w:rsid w:val="00BC089C"/>
    <w:rsid w:val="00BD3CB5"/>
    <w:rsid w:val="00BD5A95"/>
    <w:rsid w:val="00BE6CB6"/>
    <w:rsid w:val="00BF697E"/>
    <w:rsid w:val="00C055BF"/>
    <w:rsid w:val="00C522A7"/>
    <w:rsid w:val="00C60167"/>
    <w:rsid w:val="00C634C0"/>
    <w:rsid w:val="00C83496"/>
    <w:rsid w:val="00C96E63"/>
    <w:rsid w:val="00CA3940"/>
    <w:rsid w:val="00CC3087"/>
    <w:rsid w:val="00CC562D"/>
    <w:rsid w:val="00CD54F5"/>
    <w:rsid w:val="00CD7E05"/>
    <w:rsid w:val="00D14ACB"/>
    <w:rsid w:val="00D74B7E"/>
    <w:rsid w:val="00DA1824"/>
    <w:rsid w:val="00DD3064"/>
    <w:rsid w:val="00DF18CC"/>
    <w:rsid w:val="00E20510"/>
    <w:rsid w:val="00E24992"/>
    <w:rsid w:val="00E446ED"/>
    <w:rsid w:val="00E4683A"/>
    <w:rsid w:val="00E61CF3"/>
    <w:rsid w:val="00E64C55"/>
    <w:rsid w:val="00E73430"/>
    <w:rsid w:val="00E849DD"/>
    <w:rsid w:val="00E92FE7"/>
    <w:rsid w:val="00EA6FC8"/>
    <w:rsid w:val="00EB0617"/>
    <w:rsid w:val="00EB47F2"/>
    <w:rsid w:val="00EE1352"/>
    <w:rsid w:val="00EE6C49"/>
    <w:rsid w:val="00F53ACF"/>
    <w:rsid w:val="00FA3B82"/>
    <w:rsid w:val="00FC1DC4"/>
    <w:rsid w:val="00FD25E1"/>
    <w:rsid w:val="00FD7D67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B35"/>
    <w:rPr>
      <w:sz w:val="24"/>
      <w:szCs w:val="24"/>
    </w:rPr>
  </w:style>
  <w:style w:type="paragraph" w:styleId="1">
    <w:name w:val="heading 1"/>
    <w:basedOn w:val="a"/>
    <w:next w:val="a"/>
    <w:qFormat/>
    <w:rsid w:val="00501B3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01B35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01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1B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1B35"/>
  </w:style>
  <w:style w:type="paragraph" w:styleId="a5">
    <w:name w:val="List Paragraph"/>
    <w:basedOn w:val="a"/>
    <w:uiPriority w:val="34"/>
    <w:qFormat/>
    <w:rsid w:val="001F14BA"/>
    <w:pPr>
      <w:ind w:left="708"/>
    </w:pPr>
  </w:style>
  <w:style w:type="table" w:styleId="a6">
    <w:name w:val="Table Grid"/>
    <w:basedOn w:val="a1"/>
    <w:uiPriority w:val="59"/>
    <w:rsid w:val="00450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B4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0B88-98EC-45D5-BECD-C373159B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Дума</cp:lastModifiedBy>
  <cp:revision>10</cp:revision>
  <cp:lastPrinted>2018-04-17T10:21:00Z</cp:lastPrinted>
  <dcterms:created xsi:type="dcterms:W3CDTF">2018-04-23T11:43:00Z</dcterms:created>
  <dcterms:modified xsi:type="dcterms:W3CDTF">2018-05-08T08:17:00Z</dcterms:modified>
</cp:coreProperties>
</file>